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EB" w:rsidRDefault="00AE57EB" w:rsidP="00AE57EB">
      <w:pPr>
        <w:pStyle w:val="1"/>
        <w:spacing w:before="0" w:after="0"/>
        <w:contextualSpacing/>
        <w:jc w:val="center"/>
        <w:rPr>
          <w:rFonts w:ascii="Times New Roman" w:hAnsi="Times New Roman"/>
          <w:sz w:val="20"/>
          <w:szCs w:val="20"/>
        </w:rPr>
      </w:pPr>
      <w:r>
        <w:rPr>
          <w:rFonts w:ascii="Times New Roman" w:hAnsi="Times New Roman"/>
          <w:sz w:val="20"/>
          <w:szCs w:val="20"/>
        </w:rPr>
        <w:t>АССОЦИАЦИЯ</w:t>
      </w:r>
    </w:p>
    <w:p w:rsidR="00AE57EB" w:rsidRPr="00542B89" w:rsidRDefault="00AE57EB" w:rsidP="00AE57EB">
      <w:pPr>
        <w:pStyle w:val="1"/>
        <w:spacing w:before="0" w:after="0"/>
        <w:contextualSpacing/>
        <w:jc w:val="center"/>
        <w:rPr>
          <w:rFonts w:ascii="Times New Roman" w:hAnsi="Times New Roman"/>
          <w:sz w:val="20"/>
          <w:szCs w:val="20"/>
        </w:rPr>
      </w:pPr>
      <w:r w:rsidRPr="00542B89">
        <w:rPr>
          <w:rFonts w:ascii="Times New Roman" w:hAnsi="Times New Roman"/>
          <w:sz w:val="20"/>
          <w:szCs w:val="20"/>
        </w:rPr>
        <w:t>САМОРЕГУЛИРУЕМАЯ  ОРГАНИЗАЦИЯ</w:t>
      </w:r>
    </w:p>
    <w:p w:rsidR="00AE57EB" w:rsidRPr="00867B22" w:rsidRDefault="00AE57EB" w:rsidP="00AE57EB">
      <w:pPr>
        <w:tabs>
          <w:tab w:val="num" w:pos="1440"/>
          <w:tab w:val="left" w:pos="9355"/>
        </w:tabs>
        <w:ind w:right="-5"/>
        <w:contextualSpacing/>
        <w:jc w:val="center"/>
        <w:rPr>
          <w:rFonts w:ascii="Arial" w:hAnsi="Arial" w:cs="Arial"/>
          <w:b/>
          <w:sz w:val="32"/>
          <w:szCs w:val="32"/>
        </w:rPr>
      </w:pPr>
      <w:r w:rsidRPr="00867B22">
        <w:rPr>
          <w:rFonts w:ascii="Arial" w:hAnsi="Arial" w:cs="Arial"/>
          <w:b/>
          <w:sz w:val="32"/>
          <w:szCs w:val="32"/>
        </w:rPr>
        <w:t xml:space="preserve"> «ОБЪЕДИНЕНИЕ РЯЗАНСКИХ СТРОИТЕЛЕЙ»</w:t>
      </w:r>
    </w:p>
    <w:p w:rsidR="00AE57EB" w:rsidRDefault="00AE57EB" w:rsidP="00AE57EB">
      <w:pPr>
        <w:pBdr>
          <w:bottom w:val="single" w:sz="12" w:space="1" w:color="auto"/>
        </w:pBdr>
        <w:contextualSpacing/>
        <w:rPr>
          <w:b/>
          <w:sz w:val="28"/>
          <w:szCs w:val="28"/>
        </w:rPr>
      </w:pPr>
    </w:p>
    <w:p w:rsidR="00AE57EB" w:rsidRDefault="00AE57EB" w:rsidP="00AE57EB">
      <w:pPr>
        <w:ind w:left="5103" w:right="-1"/>
        <w:contextualSpacing/>
        <w:rPr>
          <w:b/>
        </w:rPr>
      </w:pPr>
    </w:p>
    <w:p w:rsidR="00AE57EB" w:rsidRDefault="00AE57EB" w:rsidP="00AE57EB">
      <w:pPr>
        <w:contextualSpacing/>
        <w:jc w:val="center"/>
        <w:rPr>
          <w:rFonts w:ascii="Times New Roman" w:hAnsi="Times New Roman" w:cs="Times New Roman"/>
          <w:b/>
          <w:color w:val="FF0000"/>
          <w:sz w:val="24"/>
          <w:szCs w:val="24"/>
          <w:u w:val="single"/>
        </w:rPr>
      </w:pPr>
    </w:p>
    <w:p w:rsidR="001B3564" w:rsidRDefault="001B3564" w:rsidP="00AE57EB">
      <w:pPr>
        <w:contextualSpacing/>
        <w:jc w:val="center"/>
        <w:rPr>
          <w:rFonts w:ascii="Times New Roman" w:hAnsi="Times New Roman" w:cs="Times New Roman"/>
          <w:b/>
          <w:color w:val="FF0000"/>
          <w:sz w:val="24"/>
          <w:szCs w:val="24"/>
          <w:u w:val="single"/>
        </w:rPr>
      </w:pPr>
    </w:p>
    <w:p w:rsidR="001B3564" w:rsidRDefault="001B3564" w:rsidP="00AE57EB">
      <w:pPr>
        <w:contextualSpacing/>
        <w:jc w:val="center"/>
        <w:rPr>
          <w:rFonts w:ascii="Times New Roman" w:hAnsi="Times New Roman" w:cs="Times New Roman"/>
          <w:b/>
          <w:color w:val="FF0000"/>
          <w:sz w:val="24"/>
          <w:szCs w:val="24"/>
          <w:u w:val="single"/>
        </w:rPr>
      </w:pPr>
    </w:p>
    <w:p w:rsidR="001B3564" w:rsidRPr="007B2450" w:rsidRDefault="001B3564" w:rsidP="00AE57EB">
      <w:pPr>
        <w:contextualSpacing/>
        <w:jc w:val="center"/>
        <w:rPr>
          <w:rFonts w:ascii="Times New Roman" w:hAnsi="Times New Roman" w:cs="Times New Roman"/>
          <w:b/>
          <w:color w:val="FF0000"/>
          <w:sz w:val="24"/>
          <w:szCs w:val="24"/>
          <w:u w:val="single"/>
        </w:rPr>
      </w:pPr>
    </w:p>
    <w:p w:rsidR="00AE57EB" w:rsidRPr="007B2450" w:rsidRDefault="00AE57EB" w:rsidP="005B2CBF">
      <w:pPr>
        <w:spacing w:line="240" w:lineRule="exact"/>
        <w:ind w:left="4962"/>
        <w:contextualSpacing/>
        <w:rPr>
          <w:rFonts w:ascii="Times New Roman" w:hAnsi="Times New Roman" w:cs="Times New Roman"/>
          <w:b/>
          <w:sz w:val="24"/>
          <w:szCs w:val="24"/>
        </w:rPr>
      </w:pPr>
      <w:r>
        <w:rPr>
          <w:rFonts w:ascii="Times New Roman" w:hAnsi="Times New Roman" w:cs="Times New Roman"/>
          <w:b/>
          <w:sz w:val="24"/>
          <w:szCs w:val="24"/>
        </w:rPr>
        <w:t>Утверждено</w:t>
      </w:r>
      <w:r w:rsidR="00D71B54">
        <w:rPr>
          <w:rFonts w:ascii="Times New Roman" w:hAnsi="Times New Roman" w:cs="Times New Roman"/>
          <w:b/>
          <w:sz w:val="24"/>
          <w:szCs w:val="24"/>
        </w:rPr>
        <w:t xml:space="preserve"> решением</w:t>
      </w:r>
    </w:p>
    <w:p w:rsidR="00AE57EB" w:rsidRDefault="00AE57EB" w:rsidP="005B2CBF">
      <w:pPr>
        <w:spacing w:line="240" w:lineRule="exact"/>
        <w:ind w:left="4962"/>
        <w:contextualSpacing/>
        <w:rPr>
          <w:rFonts w:ascii="Times New Roman" w:hAnsi="Times New Roman" w:cs="Times New Roman"/>
          <w:b/>
          <w:sz w:val="24"/>
          <w:szCs w:val="24"/>
        </w:rPr>
      </w:pPr>
      <w:r>
        <w:rPr>
          <w:rFonts w:ascii="Times New Roman" w:hAnsi="Times New Roman" w:cs="Times New Roman"/>
          <w:b/>
          <w:sz w:val="24"/>
          <w:szCs w:val="24"/>
        </w:rPr>
        <w:t>Общ</w:t>
      </w:r>
      <w:r w:rsidR="00D71B54">
        <w:rPr>
          <w:rFonts w:ascii="Times New Roman" w:hAnsi="Times New Roman" w:cs="Times New Roman"/>
          <w:b/>
          <w:sz w:val="24"/>
          <w:szCs w:val="24"/>
        </w:rPr>
        <w:t>его собрания</w:t>
      </w:r>
      <w:r>
        <w:rPr>
          <w:rFonts w:ascii="Times New Roman" w:hAnsi="Times New Roman" w:cs="Times New Roman"/>
          <w:b/>
          <w:sz w:val="24"/>
          <w:szCs w:val="24"/>
        </w:rPr>
        <w:t xml:space="preserve"> Ассоциации</w:t>
      </w:r>
    </w:p>
    <w:p w:rsidR="00AE57EB" w:rsidRDefault="00AE57EB" w:rsidP="005B2CBF">
      <w:pPr>
        <w:spacing w:line="240" w:lineRule="exact"/>
        <w:ind w:left="4962"/>
        <w:contextualSpacing/>
        <w:rPr>
          <w:rFonts w:ascii="Times New Roman" w:hAnsi="Times New Roman" w:cs="Times New Roman"/>
          <w:b/>
          <w:sz w:val="24"/>
          <w:szCs w:val="24"/>
        </w:rPr>
      </w:pPr>
      <w:proofErr w:type="spellStart"/>
      <w:r>
        <w:rPr>
          <w:rFonts w:ascii="Times New Roman" w:hAnsi="Times New Roman" w:cs="Times New Roman"/>
          <w:b/>
          <w:sz w:val="24"/>
          <w:szCs w:val="24"/>
        </w:rPr>
        <w:t>саморегулируемая</w:t>
      </w:r>
      <w:proofErr w:type="spellEnd"/>
      <w:r>
        <w:rPr>
          <w:rFonts w:ascii="Times New Roman" w:hAnsi="Times New Roman" w:cs="Times New Roman"/>
          <w:b/>
          <w:sz w:val="24"/>
          <w:szCs w:val="24"/>
        </w:rPr>
        <w:t xml:space="preserve"> организация</w:t>
      </w:r>
      <w:r w:rsidRPr="00411AE7">
        <w:rPr>
          <w:rFonts w:ascii="Times New Roman" w:hAnsi="Times New Roman" w:cs="Times New Roman"/>
          <w:b/>
          <w:sz w:val="24"/>
          <w:szCs w:val="24"/>
        </w:rPr>
        <w:t xml:space="preserve"> </w:t>
      </w:r>
    </w:p>
    <w:p w:rsidR="00AE57EB" w:rsidRPr="00411AE7" w:rsidRDefault="00AE57EB" w:rsidP="005B2CBF">
      <w:pPr>
        <w:spacing w:line="240" w:lineRule="exact"/>
        <w:ind w:left="4962"/>
        <w:contextualSpacing/>
        <w:rPr>
          <w:rFonts w:ascii="Times New Roman" w:hAnsi="Times New Roman" w:cs="Times New Roman"/>
          <w:b/>
          <w:sz w:val="24"/>
          <w:szCs w:val="24"/>
        </w:rPr>
      </w:pPr>
      <w:r>
        <w:rPr>
          <w:rFonts w:ascii="Times New Roman" w:hAnsi="Times New Roman" w:cs="Times New Roman"/>
          <w:b/>
          <w:sz w:val="24"/>
          <w:szCs w:val="24"/>
        </w:rPr>
        <w:t>«Объединение Рязанских с</w:t>
      </w:r>
      <w:r w:rsidRPr="00411AE7">
        <w:rPr>
          <w:rFonts w:ascii="Times New Roman" w:hAnsi="Times New Roman" w:cs="Times New Roman"/>
          <w:b/>
          <w:sz w:val="24"/>
          <w:szCs w:val="24"/>
        </w:rPr>
        <w:t>троителей»</w:t>
      </w:r>
    </w:p>
    <w:p w:rsidR="00AE57EB" w:rsidRDefault="00AE57EB" w:rsidP="005B2CBF">
      <w:pPr>
        <w:spacing w:line="240" w:lineRule="exact"/>
        <w:ind w:left="4962"/>
        <w:contextualSpacing/>
        <w:rPr>
          <w:rFonts w:ascii="Times New Roman" w:hAnsi="Times New Roman" w:cs="Times New Roman"/>
          <w:b/>
          <w:sz w:val="24"/>
          <w:szCs w:val="24"/>
        </w:rPr>
      </w:pPr>
      <w:r w:rsidRPr="00411AE7">
        <w:rPr>
          <w:rFonts w:ascii="Times New Roman" w:hAnsi="Times New Roman" w:cs="Times New Roman"/>
          <w:b/>
          <w:sz w:val="24"/>
          <w:szCs w:val="24"/>
        </w:rPr>
        <w:t>Протокол №</w:t>
      </w:r>
      <w:r w:rsidR="00D71B54">
        <w:rPr>
          <w:rFonts w:ascii="Times New Roman" w:hAnsi="Times New Roman" w:cs="Times New Roman"/>
          <w:b/>
          <w:sz w:val="24"/>
          <w:szCs w:val="24"/>
        </w:rPr>
        <w:t xml:space="preserve"> </w:t>
      </w:r>
      <w:r w:rsidR="00FB4105">
        <w:rPr>
          <w:rFonts w:ascii="Times New Roman" w:hAnsi="Times New Roman" w:cs="Times New Roman"/>
          <w:b/>
          <w:sz w:val="24"/>
          <w:szCs w:val="24"/>
        </w:rPr>
        <w:t>2</w:t>
      </w:r>
      <w:r>
        <w:rPr>
          <w:rFonts w:ascii="Times New Roman" w:hAnsi="Times New Roman" w:cs="Times New Roman"/>
          <w:b/>
          <w:sz w:val="24"/>
          <w:szCs w:val="24"/>
        </w:rPr>
        <w:t>/1</w:t>
      </w:r>
      <w:r w:rsidR="001B3564">
        <w:rPr>
          <w:rFonts w:ascii="Times New Roman" w:hAnsi="Times New Roman" w:cs="Times New Roman"/>
          <w:b/>
          <w:sz w:val="24"/>
          <w:szCs w:val="24"/>
        </w:rPr>
        <w:t>9</w:t>
      </w:r>
      <w:r w:rsidRPr="00411AE7">
        <w:rPr>
          <w:rFonts w:ascii="Times New Roman" w:hAnsi="Times New Roman" w:cs="Times New Roman"/>
          <w:b/>
          <w:sz w:val="24"/>
          <w:szCs w:val="24"/>
        </w:rPr>
        <w:t xml:space="preserve"> от </w:t>
      </w:r>
      <w:r>
        <w:rPr>
          <w:rFonts w:ascii="Times New Roman" w:hAnsi="Times New Roman" w:cs="Times New Roman"/>
          <w:b/>
          <w:sz w:val="24"/>
          <w:szCs w:val="24"/>
        </w:rPr>
        <w:t>«</w:t>
      </w:r>
      <w:r w:rsidR="001B3564">
        <w:rPr>
          <w:rFonts w:ascii="Times New Roman" w:hAnsi="Times New Roman" w:cs="Times New Roman"/>
          <w:b/>
          <w:sz w:val="24"/>
          <w:szCs w:val="24"/>
        </w:rPr>
        <w:t>2</w:t>
      </w:r>
      <w:r w:rsidR="00FB4105">
        <w:rPr>
          <w:rFonts w:ascii="Times New Roman" w:hAnsi="Times New Roman" w:cs="Times New Roman"/>
          <w:b/>
          <w:sz w:val="24"/>
          <w:szCs w:val="24"/>
        </w:rPr>
        <w:t>3</w:t>
      </w:r>
      <w:r>
        <w:rPr>
          <w:rFonts w:ascii="Times New Roman" w:hAnsi="Times New Roman" w:cs="Times New Roman"/>
          <w:b/>
          <w:sz w:val="24"/>
          <w:szCs w:val="24"/>
        </w:rPr>
        <w:t xml:space="preserve">» </w:t>
      </w:r>
      <w:r w:rsidR="00FB4105">
        <w:rPr>
          <w:rFonts w:ascii="Times New Roman" w:hAnsi="Times New Roman" w:cs="Times New Roman"/>
          <w:b/>
          <w:sz w:val="24"/>
          <w:szCs w:val="24"/>
        </w:rPr>
        <w:t>июля</w:t>
      </w:r>
      <w:r w:rsidR="00612DED">
        <w:rPr>
          <w:rFonts w:ascii="Times New Roman" w:hAnsi="Times New Roman" w:cs="Times New Roman"/>
          <w:b/>
          <w:sz w:val="24"/>
          <w:szCs w:val="24"/>
        </w:rPr>
        <w:t xml:space="preserve"> </w:t>
      </w:r>
      <w:r w:rsidRPr="00411AE7">
        <w:rPr>
          <w:rFonts w:ascii="Times New Roman" w:hAnsi="Times New Roman" w:cs="Times New Roman"/>
          <w:b/>
          <w:sz w:val="24"/>
          <w:szCs w:val="24"/>
        </w:rPr>
        <w:t>201</w:t>
      </w:r>
      <w:r w:rsidR="001B3564">
        <w:rPr>
          <w:rFonts w:ascii="Times New Roman" w:hAnsi="Times New Roman" w:cs="Times New Roman"/>
          <w:b/>
          <w:sz w:val="24"/>
          <w:szCs w:val="24"/>
        </w:rPr>
        <w:t>9</w:t>
      </w:r>
      <w:r w:rsidR="00206C69">
        <w:rPr>
          <w:rFonts w:ascii="Times New Roman" w:hAnsi="Times New Roman" w:cs="Times New Roman"/>
          <w:b/>
          <w:sz w:val="24"/>
          <w:szCs w:val="24"/>
        </w:rPr>
        <w:t xml:space="preserve"> </w:t>
      </w:r>
      <w:r w:rsidRPr="00411AE7">
        <w:rPr>
          <w:rFonts w:ascii="Times New Roman" w:hAnsi="Times New Roman" w:cs="Times New Roman"/>
          <w:b/>
          <w:sz w:val="24"/>
          <w:szCs w:val="24"/>
        </w:rPr>
        <w:t>г.</w:t>
      </w:r>
    </w:p>
    <w:p w:rsidR="005D653C" w:rsidRDefault="005D653C" w:rsidP="005B2CBF">
      <w:pPr>
        <w:spacing w:line="240" w:lineRule="exact"/>
        <w:ind w:left="4962"/>
        <w:contextualSpacing/>
        <w:rPr>
          <w:rFonts w:ascii="Times New Roman" w:hAnsi="Times New Roman" w:cs="Times New Roman"/>
          <w:b/>
          <w:sz w:val="24"/>
          <w:szCs w:val="24"/>
        </w:rPr>
      </w:pPr>
    </w:p>
    <w:p w:rsidR="005D653C" w:rsidRDefault="005D653C" w:rsidP="005B2CBF">
      <w:pPr>
        <w:spacing w:line="240" w:lineRule="exact"/>
        <w:ind w:left="4962"/>
        <w:contextualSpacing/>
        <w:rPr>
          <w:rFonts w:ascii="Times New Roman" w:hAnsi="Times New Roman" w:cs="Times New Roman"/>
          <w:b/>
          <w:sz w:val="24"/>
          <w:szCs w:val="24"/>
        </w:rPr>
      </w:pPr>
    </w:p>
    <w:p w:rsidR="00AE57EB" w:rsidRPr="007B2450" w:rsidRDefault="00AE57EB" w:rsidP="005B2CBF">
      <w:pPr>
        <w:spacing w:line="240" w:lineRule="exact"/>
        <w:ind w:left="3119"/>
        <w:contextualSpacing/>
        <w:rPr>
          <w:rFonts w:ascii="Times New Roman" w:hAnsi="Times New Roman" w:cs="Times New Roman"/>
          <w:sz w:val="24"/>
          <w:szCs w:val="24"/>
        </w:rPr>
      </w:pPr>
    </w:p>
    <w:p w:rsidR="00AE57EB" w:rsidRPr="007B2450" w:rsidRDefault="00AE57EB" w:rsidP="00AE57EB">
      <w:pPr>
        <w:ind w:left="3119" w:firstLine="1984"/>
        <w:contextualSpacing/>
        <w:rPr>
          <w:rFonts w:ascii="Times New Roman" w:hAnsi="Times New Roman" w:cs="Times New Roman"/>
          <w:sz w:val="24"/>
          <w:szCs w:val="24"/>
        </w:rPr>
      </w:pPr>
    </w:p>
    <w:p w:rsidR="00AE57EB" w:rsidRPr="007B2450" w:rsidRDefault="00AE57EB" w:rsidP="00AE57EB">
      <w:pPr>
        <w:ind w:left="3119" w:firstLine="1984"/>
        <w:contextualSpacing/>
        <w:rPr>
          <w:rFonts w:ascii="Times New Roman" w:hAnsi="Times New Roman" w:cs="Times New Roman"/>
          <w:sz w:val="24"/>
          <w:szCs w:val="24"/>
        </w:rPr>
      </w:pPr>
    </w:p>
    <w:p w:rsidR="00AE57EB" w:rsidRDefault="00AE57EB" w:rsidP="00AE57EB">
      <w:pPr>
        <w:contextualSpacing/>
        <w:rPr>
          <w:rFonts w:ascii="Times New Roman" w:hAnsi="Times New Roman" w:cs="Times New Roman"/>
          <w:sz w:val="24"/>
          <w:szCs w:val="24"/>
        </w:rPr>
      </w:pPr>
    </w:p>
    <w:p w:rsidR="005D653C" w:rsidRPr="007B2450" w:rsidRDefault="005D653C" w:rsidP="00AE57EB">
      <w:pPr>
        <w:contextualSpacing/>
        <w:rPr>
          <w:rFonts w:ascii="Times New Roman" w:hAnsi="Times New Roman" w:cs="Times New Roman"/>
          <w:sz w:val="24"/>
          <w:szCs w:val="24"/>
        </w:rPr>
      </w:pPr>
    </w:p>
    <w:p w:rsidR="00AE57EB" w:rsidRPr="007B2450" w:rsidRDefault="00AE57EB" w:rsidP="00AE57EB">
      <w:pPr>
        <w:ind w:left="3119" w:firstLine="1984"/>
        <w:contextualSpacing/>
        <w:rPr>
          <w:rFonts w:ascii="Times New Roman" w:hAnsi="Times New Roman" w:cs="Times New Roman"/>
          <w:sz w:val="24"/>
          <w:szCs w:val="24"/>
        </w:rPr>
      </w:pPr>
    </w:p>
    <w:p w:rsidR="000F4422" w:rsidRPr="006D6C71" w:rsidRDefault="00AE57EB" w:rsidP="00016FE8">
      <w:pPr>
        <w:spacing w:line="240" w:lineRule="auto"/>
        <w:contextualSpacing/>
        <w:jc w:val="center"/>
        <w:rPr>
          <w:rFonts w:ascii="Times New Roman" w:hAnsi="Times New Roman" w:cs="Times New Roman"/>
          <w:b/>
          <w:sz w:val="28"/>
          <w:szCs w:val="28"/>
        </w:rPr>
      </w:pPr>
      <w:r w:rsidRPr="006D6C71">
        <w:rPr>
          <w:rFonts w:ascii="Times New Roman" w:hAnsi="Times New Roman" w:cs="Times New Roman"/>
          <w:b/>
          <w:sz w:val="28"/>
          <w:szCs w:val="28"/>
        </w:rPr>
        <w:t>Положение</w:t>
      </w:r>
    </w:p>
    <w:p w:rsidR="000F4422" w:rsidRPr="006D6C71" w:rsidRDefault="000F4422" w:rsidP="00016FE8">
      <w:pPr>
        <w:spacing w:line="240" w:lineRule="auto"/>
        <w:contextualSpacing/>
        <w:jc w:val="center"/>
        <w:rPr>
          <w:rFonts w:ascii="Times New Roman" w:hAnsi="Times New Roman" w:cs="Times New Roman"/>
          <w:b/>
          <w:sz w:val="28"/>
          <w:szCs w:val="28"/>
        </w:rPr>
      </w:pPr>
      <w:r w:rsidRPr="006D6C71">
        <w:rPr>
          <w:rFonts w:ascii="Times New Roman" w:hAnsi="Times New Roman" w:cs="Times New Roman"/>
          <w:b/>
          <w:sz w:val="28"/>
          <w:szCs w:val="28"/>
        </w:rPr>
        <w:t>о высшем органе управления Ассоциации –</w:t>
      </w:r>
    </w:p>
    <w:p w:rsidR="000F4422" w:rsidRPr="006D6C71" w:rsidRDefault="000F4422" w:rsidP="00016FE8">
      <w:pPr>
        <w:spacing w:line="240" w:lineRule="auto"/>
        <w:contextualSpacing/>
        <w:jc w:val="center"/>
        <w:rPr>
          <w:rFonts w:ascii="Times New Roman" w:hAnsi="Times New Roman" w:cs="Times New Roman"/>
          <w:b/>
          <w:sz w:val="28"/>
          <w:szCs w:val="28"/>
        </w:rPr>
      </w:pPr>
      <w:r w:rsidRPr="006D6C71">
        <w:rPr>
          <w:rFonts w:ascii="Times New Roman" w:hAnsi="Times New Roman" w:cs="Times New Roman"/>
          <w:b/>
          <w:sz w:val="28"/>
          <w:szCs w:val="28"/>
        </w:rPr>
        <w:t xml:space="preserve"> </w:t>
      </w:r>
      <w:proofErr w:type="gramStart"/>
      <w:r w:rsidRPr="006D6C71">
        <w:rPr>
          <w:rFonts w:ascii="Times New Roman" w:hAnsi="Times New Roman" w:cs="Times New Roman"/>
          <w:b/>
          <w:sz w:val="28"/>
          <w:szCs w:val="28"/>
        </w:rPr>
        <w:t>Общем</w:t>
      </w:r>
      <w:proofErr w:type="gramEnd"/>
      <w:r w:rsidRPr="006D6C71">
        <w:rPr>
          <w:rFonts w:ascii="Times New Roman" w:hAnsi="Times New Roman" w:cs="Times New Roman"/>
          <w:b/>
          <w:sz w:val="28"/>
          <w:szCs w:val="28"/>
        </w:rPr>
        <w:t xml:space="preserve"> собрании членов</w:t>
      </w:r>
      <w:r w:rsidR="00AE57EB" w:rsidRPr="006D6C71">
        <w:rPr>
          <w:rFonts w:ascii="Times New Roman" w:hAnsi="Times New Roman" w:cs="Times New Roman"/>
          <w:b/>
          <w:sz w:val="28"/>
          <w:szCs w:val="28"/>
        </w:rPr>
        <w:t xml:space="preserve"> </w:t>
      </w:r>
      <w:r w:rsidRPr="006D6C71">
        <w:rPr>
          <w:rFonts w:ascii="Times New Roman" w:hAnsi="Times New Roman" w:cs="Times New Roman"/>
          <w:b/>
          <w:sz w:val="28"/>
          <w:szCs w:val="28"/>
        </w:rPr>
        <w:t xml:space="preserve">Ассоциации </w:t>
      </w:r>
      <w:proofErr w:type="spellStart"/>
      <w:r w:rsidRPr="006D6C71">
        <w:rPr>
          <w:rFonts w:ascii="Times New Roman" w:hAnsi="Times New Roman" w:cs="Times New Roman"/>
          <w:b/>
          <w:sz w:val="28"/>
          <w:szCs w:val="28"/>
        </w:rPr>
        <w:t>саморегулируемая</w:t>
      </w:r>
      <w:proofErr w:type="spellEnd"/>
      <w:r w:rsidRPr="006D6C71">
        <w:rPr>
          <w:rFonts w:ascii="Times New Roman" w:hAnsi="Times New Roman" w:cs="Times New Roman"/>
          <w:b/>
          <w:sz w:val="28"/>
          <w:szCs w:val="28"/>
        </w:rPr>
        <w:t xml:space="preserve"> организация </w:t>
      </w:r>
    </w:p>
    <w:p w:rsidR="000F4422" w:rsidRDefault="000F4422" w:rsidP="00016FE8">
      <w:pPr>
        <w:spacing w:line="240" w:lineRule="auto"/>
        <w:contextualSpacing/>
        <w:jc w:val="center"/>
        <w:rPr>
          <w:rFonts w:ascii="Times New Roman" w:hAnsi="Times New Roman" w:cs="Times New Roman"/>
          <w:b/>
          <w:sz w:val="28"/>
          <w:szCs w:val="28"/>
        </w:rPr>
      </w:pPr>
      <w:r w:rsidRPr="006D6C71">
        <w:rPr>
          <w:rFonts w:ascii="Times New Roman" w:hAnsi="Times New Roman" w:cs="Times New Roman"/>
          <w:b/>
          <w:sz w:val="28"/>
          <w:szCs w:val="28"/>
        </w:rPr>
        <w:t>«Объединение Рязанских строителей»</w:t>
      </w:r>
    </w:p>
    <w:p w:rsidR="001B3564" w:rsidRDefault="001B3564" w:rsidP="00016FE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rsidR="00AE57EB" w:rsidRPr="007B2450" w:rsidRDefault="00AE57EB" w:rsidP="00016FE8">
      <w:pPr>
        <w:spacing w:line="240" w:lineRule="auto"/>
        <w:ind w:left="3119" w:firstLine="1984"/>
        <w:rPr>
          <w:rFonts w:ascii="Times New Roman" w:hAnsi="Times New Roman" w:cs="Times New Roman"/>
          <w:sz w:val="36"/>
          <w:szCs w:val="36"/>
        </w:rPr>
      </w:pPr>
    </w:p>
    <w:p w:rsidR="00AE57EB" w:rsidRDefault="00AE57EB" w:rsidP="00AE57EB">
      <w:pPr>
        <w:ind w:left="3119" w:firstLine="1984"/>
        <w:jc w:val="center"/>
        <w:rPr>
          <w:rFonts w:ascii="Times New Roman" w:hAnsi="Times New Roman" w:cs="Times New Roman"/>
          <w:sz w:val="36"/>
          <w:szCs w:val="36"/>
        </w:rPr>
      </w:pPr>
    </w:p>
    <w:p w:rsidR="000F4422" w:rsidRDefault="000F4422" w:rsidP="00AE57EB">
      <w:pPr>
        <w:ind w:left="3119" w:firstLine="1984"/>
        <w:jc w:val="center"/>
        <w:rPr>
          <w:rFonts w:ascii="Times New Roman" w:hAnsi="Times New Roman" w:cs="Times New Roman"/>
          <w:sz w:val="36"/>
          <w:szCs w:val="36"/>
        </w:rPr>
      </w:pPr>
    </w:p>
    <w:p w:rsidR="005D653C" w:rsidRDefault="005D653C" w:rsidP="00AE57EB">
      <w:pPr>
        <w:ind w:left="3119" w:firstLine="1984"/>
        <w:jc w:val="center"/>
        <w:rPr>
          <w:rFonts w:ascii="Times New Roman" w:hAnsi="Times New Roman" w:cs="Times New Roman"/>
          <w:sz w:val="36"/>
          <w:szCs w:val="36"/>
        </w:rPr>
      </w:pPr>
    </w:p>
    <w:p w:rsidR="000F4422" w:rsidRDefault="000F4422" w:rsidP="00AE57EB">
      <w:pPr>
        <w:ind w:left="3119" w:firstLine="1984"/>
        <w:jc w:val="center"/>
        <w:rPr>
          <w:rFonts w:ascii="Times New Roman" w:hAnsi="Times New Roman" w:cs="Times New Roman"/>
          <w:sz w:val="36"/>
          <w:szCs w:val="36"/>
        </w:rPr>
      </w:pPr>
    </w:p>
    <w:p w:rsidR="005D653C" w:rsidRDefault="005D653C" w:rsidP="00AE57EB">
      <w:pPr>
        <w:ind w:left="3119" w:firstLine="1984"/>
        <w:jc w:val="center"/>
        <w:rPr>
          <w:rFonts w:ascii="Times New Roman" w:hAnsi="Times New Roman" w:cs="Times New Roman"/>
          <w:sz w:val="36"/>
          <w:szCs w:val="36"/>
        </w:rPr>
      </w:pPr>
    </w:p>
    <w:p w:rsidR="000D55A5" w:rsidRDefault="000D55A5" w:rsidP="00AE57EB">
      <w:pPr>
        <w:ind w:left="3119" w:firstLine="1984"/>
        <w:jc w:val="center"/>
        <w:rPr>
          <w:rFonts w:ascii="Times New Roman" w:hAnsi="Times New Roman" w:cs="Times New Roman"/>
          <w:sz w:val="36"/>
          <w:szCs w:val="36"/>
        </w:rPr>
      </w:pPr>
    </w:p>
    <w:p w:rsidR="00AE57EB" w:rsidRPr="007B2450" w:rsidRDefault="00AE57EB" w:rsidP="00AE57EB">
      <w:pPr>
        <w:ind w:left="3119" w:firstLine="1984"/>
        <w:jc w:val="center"/>
        <w:rPr>
          <w:rFonts w:ascii="Times New Roman" w:hAnsi="Times New Roman" w:cs="Times New Roman"/>
          <w:sz w:val="36"/>
          <w:szCs w:val="36"/>
        </w:rPr>
      </w:pPr>
    </w:p>
    <w:p w:rsidR="00AE57EB" w:rsidRDefault="00AE57EB" w:rsidP="00AE57EB">
      <w:pPr>
        <w:jc w:val="center"/>
        <w:rPr>
          <w:rFonts w:ascii="Times New Roman" w:hAnsi="Times New Roman" w:cs="Times New Roman"/>
          <w:b/>
          <w:sz w:val="24"/>
          <w:szCs w:val="24"/>
        </w:rPr>
      </w:pPr>
      <w:r w:rsidRPr="00411AE7">
        <w:rPr>
          <w:rFonts w:ascii="Times New Roman" w:hAnsi="Times New Roman" w:cs="Times New Roman"/>
          <w:b/>
          <w:sz w:val="24"/>
          <w:szCs w:val="24"/>
        </w:rPr>
        <w:t>г. Рязань, 201</w:t>
      </w:r>
      <w:r w:rsidR="001B3564">
        <w:rPr>
          <w:rFonts w:ascii="Times New Roman" w:hAnsi="Times New Roman" w:cs="Times New Roman"/>
          <w:b/>
          <w:sz w:val="24"/>
          <w:szCs w:val="24"/>
        </w:rPr>
        <w:t>9</w:t>
      </w:r>
      <w:r w:rsidR="00206C69">
        <w:rPr>
          <w:rFonts w:ascii="Times New Roman" w:hAnsi="Times New Roman" w:cs="Times New Roman"/>
          <w:b/>
          <w:sz w:val="24"/>
          <w:szCs w:val="24"/>
        </w:rPr>
        <w:t xml:space="preserve"> </w:t>
      </w:r>
      <w:r w:rsidRPr="00411AE7">
        <w:rPr>
          <w:rFonts w:ascii="Times New Roman" w:hAnsi="Times New Roman" w:cs="Times New Roman"/>
          <w:b/>
          <w:sz w:val="24"/>
          <w:szCs w:val="24"/>
        </w:rPr>
        <w:t>г.</w:t>
      </w:r>
    </w:p>
    <w:p w:rsidR="002F7CB1" w:rsidRDefault="002F7CB1" w:rsidP="00AE57EB">
      <w:pPr>
        <w:jc w:val="center"/>
        <w:rPr>
          <w:rFonts w:ascii="Times New Roman" w:hAnsi="Times New Roman" w:cs="Times New Roman"/>
          <w:b/>
          <w:sz w:val="24"/>
          <w:szCs w:val="24"/>
        </w:rPr>
      </w:pPr>
    </w:p>
    <w:p w:rsidR="00FF0EF7" w:rsidRPr="00AE57EB" w:rsidRDefault="003F25E7" w:rsidP="00AE57EB">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E57EB" w:rsidRPr="00AE57EB">
        <w:rPr>
          <w:rFonts w:ascii="Times New Roman" w:hAnsi="Times New Roman" w:cs="Times New Roman"/>
          <w:b/>
          <w:sz w:val="24"/>
          <w:szCs w:val="24"/>
        </w:rPr>
        <w:t xml:space="preserve">1. Общие положения. </w:t>
      </w:r>
    </w:p>
    <w:p w:rsidR="00AE57EB" w:rsidRPr="000F4422" w:rsidRDefault="00AE57EB" w:rsidP="000F4422">
      <w:pPr>
        <w:pStyle w:val="a3"/>
        <w:numPr>
          <w:ilvl w:val="1"/>
          <w:numId w:val="12"/>
        </w:numPr>
        <w:jc w:val="both"/>
        <w:rPr>
          <w:rFonts w:ascii="Times New Roman" w:hAnsi="Times New Roman" w:cs="Times New Roman"/>
          <w:sz w:val="24"/>
          <w:szCs w:val="24"/>
        </w:rPr>
      </w:pPr>
      <w:r w:rsidRPr="000F4422">
        <w:rPr>
          <w:rFonts w:ascii="Times New Roman" w:hAnsi="Times New Roman" w:cs="Times New Roman"/>
          <w:sz w:val="24"/>
          <w:szCs w:val="24"/>
        </w:rPr>
        <w:t xml:space="preserve">Настоящее Положение </w:t>
      </w:r>
      <w:r w:rsidR="000F4422" w:rsidRPr="000F4422">
        <w:rPr>
          <w:rFonts w:ascii="Times New Roman" w:hAnsi="Times New Roman" w:cs="Times New Roman"/>
          <w:sz w:val="24"/>
          <w:szCs w:val="24"/>
        </w:rPr>
        <w:t xml:space="preserve">определяет порядок подготовки, созыва и проведения Общего собрания членов Ассоциации </w:t>
      </w:r>
      <w:proofErr w:type="spellStart"/>
      <w:r w:rsidR="000F4422" w:rsidRPr="000F4422">
        <w:rPr>
          <w:rFonts w:ascii="Times New Roman" w:hAnsi="Times New Roman" w:cs="Times New Roman"/>
          <w:sz w:val="24"/>
          <w:szCs w:val="24"/>
        </w:rPr>
        <w:t>саморегулируемая</w:t>
      </w:r>
      <w:proofErr w:type="spellEnd"/>
      <w:r w:rsidR="000F4422" w:rsidRPr="000F4422">
        <w:rPr>
          <w:rFonts w:ascii="Times New Roman" w:hAnsi="Times New Roman" w:cs="Times New Roman"/>
          <w:sz w:val="24"/>
          <w:szCs w:val="24"/>
        </w:rPr>
        <w:t xml:space="preserve"> организация «Объединение Рязанских строителей» (далее – Ассоциация), а также иные вопросы, связанные с проведением Общего собрания членов (далее -  Общее собрание).</w:t>
      </w:r>
    </w:p>
    <w:p w:rsidR="000F4422" w:rsidRDefault="000F4422" w:rsidP="000F4422">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разработано на основе и в соответствии с Градостроительным кодексом Российской Федерации, Федеральным законом №  315-ФЗ от 01.12.2007г. «О </w:t>
      </w:r>
      <w:proofErr w:type="spellStart"/>
      <w:r>
        <w:rPr>
          <w:rFonts w:ascii="Times New Roman" w:hAnsi="Times New Roman" w:cs="Times New Roman"/>
          <w:sz w:val="24"/>
          <w:szCs w:val="24"/>
        </w:rPr>
        <w:t>саморегулируемых</w:t>
      </w:r>
      <w:proofErr w:type="spellEnd"/>
      <w:r>
        <w:rPr>
          <w:rFonts w:ascii="Times New Roman" w:hAnsi="Times New Roman" w:cs="Times New Roman"/>
          <w:sz w:val="24"/>
          <w:szCs w:val="24"/>
        </w:rPr>
        <w:t xml:space="preserve"> организациях», Федеральным законом</w:t>
      </w:r>
      <w:r w:rsidR="005A095B">
        <w:rPr>
          <w:rFonts w:ascii="Times New Roman" w:hAnsi="Times New Roman" w:cs="Times New Roman"/>
          <w:sz w:val="24"/>
          <w:szCs w:val="24"/>
        </w:rPr>
        <w:t xml:space="preserve"> № 7-ФЗ от 12.01.1996г. «О некоммерческих организациях» и Уставом  Ассоциации</w:t>
      </w:r>
      <w:r w:rsidR="00C74537">
        <w:rPr>
          <w:rFonts w:ascii="Times New Roman" w:hAnsi="Times New Roman" w:cs="Times New Roman"/>
          <w:sz w:val="24"/>
          <w:szCs w:val="24"/>
        </w:rPr>
        <w:t>.</w:t>
      </w:r>
    </w:p>
    <w:p w:rsidR="00C74537" w:rsidRDefault="00C74537" w:rsidP="000F4422">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Общее собрание является высшим органом управления Ассоциации.</w:t>
      </w:r>
    </w:p>
    <w:p w:rsidR="00C74537" w:rsidRDefault="00C74537" w:rsidP="000F4422">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Общее собрание может быть очередным и внеочередным.</w:t>
      </w:r>
    </w:p>
    <w:p w:rsidR="00C74537" w:rsidRDefault="00C74537" w:rsidP="000F4422">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Все члены Ассоциации имеют право присутствовать на Общем собрании, принимать участие в обсуждении вопросов повестки дня и голосовать при принятии решений.</w:t>
      </w:r>
    </w:p>
    <w:p w:rsidR="00C74537" w:rsidRDefault="00C74537" w:rsidP="000F4422">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Каждый член Ассоциации обладает на Общем собрании одним  голосом.</w:t>
      </w:r>
    </w:p>
    <w:p w:rsidR="00C74537" w:rsidRDefault="00C74537" w:rsidP="000F4422">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Общее  собрание правомочно, если на указанном собрании присутствуют более половины членов Ассоциации.</w:t>
      </w:r>
    </w:p>
    <w:p w:rsidR="00672395" w:rsidRDefault="00672395" w:rsidP="00672395">
      <w:pPr>
        <w:pStyle w:val="a3"/>
        <w:ind w:left="435"/>
        <w:jc w:val="both"/>
        <w:rPr>
          <w:rFonts w:ascii="Times New Roman" w:hAnsi="Times New Roman" w:cs="Times New Roman"/>
          <w:sz w:val="24"/>
          <w:szCs w:val="24"/>
        </w:rPr>
      </w:pPr>
    </w:p>
    <w:p w:rsidR="00D71B54" w:rsidRDefault="00672395" w:rsidP="00672395">
      <w:pPr>
        <w:pStyle w:val="a3"/>
        <w:numPr>
          <w:ilvl w:val="0"/>
          <w:numId w:val="12"/>
        </w:numPr>
        <w:jc w:val="center"/>
        <w:rPr>
          <w:rFonts w:ascii="Times New Roman" w:hAnsi="Times New Roman" w:cs="Times New Roman"/>
          <w:b/>
          <w:sz w:val="24"/>
          <w:szCs w:val="24"/>
        </w:rPr>
      </w:pPr>
      <w:r w:rsidRPr="00672395">
        <w:rPr>
          <w:rFonts w:ascii="Times New Roman" w:hAnsi="Times New Roman" w:cs="Times New Roman"/>
          <w:b/>
          <w:sz w:val="24"/>
          <w:szCs w:val="24"/>
        </w:rPr>
        <w:t>Компетенция Общего собрания</w:t>
      </w:r>
    </w:p>
    <w:p w:rsidR="005D653C" w:rsidRPr="005D653C" w:rsidRDefault="005D653C" w:rsidP="005D653C">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2.1. К исключительной компетенции Общего собрания членов Ассоциации относится:</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определение приоритетных направлений деятельности Ассоциации, принципов формирования и использования её имущества;</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 xml:space="preserve"> утверждение Устава Ассоциации, принятие Устава в новой редакции, внесение в него изменений; </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 xml:space="preserve">избрание тайным голосованием Президента – Председателя Правления Ассоциации; </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избрание тайным голосованием членов Правления Ассоциации;</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установление размеров вступительного, ежегодного и целевых взносов и порядка их уплаты;</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установление размеров взносов в компенсационные фонды, порядка их формирования и способов размещения средств компенсационных фондов;</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принятие решений о вступлении Ассоциации в другие некоммерческие организации и о выходе из состава этих организаций;</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установление компетенции исполнительного органа Ассоциации и порядка осуществления им руководства текущей деятельностью Ассоциации;</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утверждение сметы Ассоциации;</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утверждение годовых отчетов;</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утверждение годовой бухгалтерской отчетности;</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 xml:space="preserve">избрание ревизионной комиссии и утверждение её отчетов; </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определение порядка приема в состав участников Ассоциации;</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принятие решений об образовании других органов Ассоциации и досрочном  прекращении их полномочий;</w:t>
      </w:r>
    </w:p>
    <w:p w:rsidR="005D653C" w:rsidRP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принятие решений о создании Ассоциацией других юридических лиц;</w:t>
      </w:r>
    </w:p>
    <w:p w:rsidR="005D653C" w:rsidRDefault="005D653C"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принятие решений о назначении ликвидационной комиссии (ликвидатора) и об утверждении ликвидационного баланса;</w:t>
      </w:r>
    </w:p>
    <w:p w:rsidR="00DB59A3" w:rsidRDefault="00DB59A3"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порядка рассмотрения жалоб на действия (бездействие) членов </w:t>
      </w:r>
      <w:proofErr w:type="spellStart"/>
      <w:r>
        <w:rPr>
          <w:rFonts w:ascii="Times New Roman" w:eastAsia="Times New Roman" w:hAnsi="Times New Roman" w:cs="Times New Roman"/>
          <w:sz w:val="24"/>
          <w:szCs w:val="24"/>
        </w:rPr>
        <w:t>саморегулируемой</w:t>
      </w:r>
      <w:proofErr w:type="spellEnd"/>
      <w:r>
        <w:rPr>
          <w:rFonts w:ascii="Times New Roman" w:eastAsia="Times New Roman" w:hAnsi="Times New Roman" w:cs="Times New Roman"/>
          <w:sz w:val="24"/>
          <w:szCs w:val="24"/>
        </w:rPr>
        <w:t xml:space="preserve"> организации и иных обращений, поступивших в </w:t>
      </w:r>
      <w:proofErr w:type="spellStart"/>
      <w:r>
        <w:rPr>
          <w:rFonts w:ascii="Times New Roman" w:eastAsia="Times New Roman" w:hAnsi="Times New Roman" w:cs="Times New Roman"/>
          <w:sz w:val="24"/>
          <w:szCs w:val="24"/>
        </w:rPr>
        <w:t>саморегулируемую</w:t>
      </w:r>
      <w:proofErr w:type="spellEnd"/>
      <w:r>
        <w:rPr>
          <w:rFonts w:ascii="Times New Roman" w:eastAsia="Times New Roman" w:hAnsi="Times New Roman" w:cs="Times New Roman"/>
          <w:sz w:val="24"/>
          <w:szCs w:val="24"/>
        </w:rPr>
        <w:t xml:space="preserve"> организацию.</w:t>
      </w:r>
    </w:p>
    <w:p w:rsidR="00206C69" w:rsidRPr="005D653C" w:rsidRDefault="00206C69" w:rsidP="005D653C">
      <w:pPr>
        <w:widowControl w:val="0"/>
        <w:numPr>
          <w:ilvl w:val="0"/>
          <w:numId w:val="14"/>
        </w:numPr>
        <w:tabs>
          <w:tab w:val="num" w:pos="993"/>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p>
    <w:p w:rsidR="005D653C" w:rsidRPr="005D653C" w:rsidRDefault="005D653C" w:rsidP="005D653C">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lastRenderedPageBreak/>
        <w:t>2.2. К компетенции Общего собрания членов Ассоциации относятся следующие вопросы:</w:t>
      </w:r>
    </w:p>
    <w:p w:rsidR="005D653C" w:rsidRPr="005D653C" w:rsidRDefault="005D653C" w:rsidP="005D653C">
      <w:pPr>
        <w:widowControl w:val="0"/>
        <w:numPr>
          <w:ilvl w:val="0"/>
          <w:numId w:val="14"/>
        </w:numPr>
        <w:tabs>
          <w:tab w:val="num" w:pos="993"/>
          <w:tab w:val="num" w:pos="1134"/>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назначение на должность исполнительного директора Ассоциации, досрочное прекращение его полномочий;</w:t>
      </w:r>
    </w:p>
    <w:p w:rsidR="005D653C" w:rsidRPr="005D653C" w:rsidRDefault="005D653C" w:rsidP="005D653C">
      <w:pPr>
        <w:widowControl w:val="0"/>
        <w:numPr>
          <w:ilvl w:val="0"/>
          <w:numId w:val="14"/>
        </w:numPr>
        <w:tabs>
          <w:tab w:val="num" w:pos="993"/>
          <w:tab w:val="num" w:pos="1134"/>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утверждение документов, устанавливающих систему мер дисциплинарного воздействия за несоблюдение членами Ассоциации</w:t>
      </w:r>
      <w:r w:rsidR="002F7CB1">
        <w:rPr>
          <w:rFonts w:ascii="Times New Roman" w:eastAsia="Times New Roman" w:hAnsi="Times New Roman" w:cs="Times New Roman"/>
          <w:sz w:val="24"/>
          <w:szCs w:val="24"/>
        </w:rPr>
        <w:t xml:space="preserve"> требований и правил саморегулирования</w:t>
      </w:r>
      <w:r w:rsidRPr="005D653C">
        <w:rPr>
          <w:rFonts w:ascii="Times New Roman" w:eastAsia="Times New Roman" w:hAnsi="Times New Roman" w:cs="Times New Roman"/>
          <w:sz w:val="24"/>
          <w:szCs w:val="24"/>
        </w:rPr>
        <w:t>;</w:t>
      </w:r>
    </w:p>
    <w:p w:rsidR="005D653C" w:rsidRPr="005D653C" w:rsidRDefault="005D653C" w:rsidP="005D653C">
      <w:pPr>
        <w:widowControl w:val="0"/>
        <w:numPr>
          <w:ilvl w:val="0"/>
          <w:numId w:val="14"/>
        </w:numPr>
        <w:tabs>
          <w:tab w:val="num" w:pos="993"/>
          <w:tab w:val="num" w:pos="1134"/>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утверждение требований технических регламентов и стандартов, а также правил саморегулирования принятых Ассоциацией;</w:t>
      </w:r>
    </w:p>
    <w:p w:rsidR="005D653C" w:rsidRPr="005D653C" w:rsidRDefault="005D653C" w:rsidP="005D653C">
      <w:pPr>
        <w:widowControl w:val="0"/>
        <w:numPr>
          <w:ilvl w:val="0"/>
          <w:numId w:val="14"/>
        </w:numPr>
        <w:tabs>
          <w:tab w:val="num" w:pos="993"/>
          <w:tab w:val="num" w:pos="1134"/>
        </w:tabs>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5D653C">
        <w:rPr>
          <w:rFonts w:ascii="Times New Roman" w:eastAsia="Times New Roman" w:hAnsi="Times New Roman" w:cs="Times New Roman"/>
          <w:sz w:val="24"/>
          <w:szCs w:val="24"/>
        </w:rPr>
        <w:t>утверждение условий членства в Ассоциации и установление требований к её членам.</w:t>
      </w:r>
    </w:p>
    <w:p w:rsidR="00A373BF" w:rsidRDefault="00A373BF" w:rsidP="00D24CDD">
      <w:pPr>
        <w:pStyle w:val="a3"/>
        <w:ind w:left="435"/>
        <w:rPr>
          <w:rFonts w:ascii="Times New Roman" w:hAnsi="Times New Roman" w:cs="Times New Roman"/>
          <w:sz w:val="24"/>
          <w:szCs w:val="24"/>
        </w:rPr>
      </w:pPr>
    </w:p>
    <w:p w:rsidR="00A373BF" w:rsidRDefault="00A373BF" w:rsidP="00A373BF">
      <w:pPr>
        <w:pStyle w:val="a3"/>
        <w:numPr>
          <w:ilvl w:val="0"/>
          <w:numId w:val="12"/>
        </w:numPr>
        <w:jc w:val="center"/>
        <w:rPr>
          <w:rFonts w:ascii="Times New Roman" w:hAnsi="Times New Roman" w:cs="Times New Roman"/>
          <w:b/>
          <w:sz w:val="24"/>
          <w:szCs w:val="24"/>
        </w:rPr>
      </w:pPr>
      <w:r w:rsidRPr="00D8616B">
        <w:rPr>
          <w:rFonts w:ascii="Times New Roman" w:hAnsi="Times New Roman" w:cs="Times New Roman"/>
          <w:b/>
          <w:sz w:val="24"/>
          <w:szCs w:val="24"/>
        </w:rPr>
        <w:t>Порядок созыва Общего собрания.</w:t>
      </w:r>
    </w:p>
    <w:p w:rsidR="00D8616B" w:rsidRPr="00D8616B" w:rsidRDefault="00D8616B" w:rsidP="00D8616B">
      <w:pPr>
        <w:pStyle w:val="a3"/>
        <w:ind w:left="435"/>
        <w:rPr>
          <w:rFonts w:ascii="Times New Roman" w:hAnsi="Times New Roman" w:cs="Times New Roman"/>
          <w:b/>
          <w:sz w:val="24"/>
          <w:szCs w:val="24"/>
        </w:rPr>
      </w:pPr>
    </w:p>
    <w:p w:rsidR="00A373BF" w:rsidRDefault="00A373BF" w:rsidP="00A373BF">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Очередное </w:t>
      </w:r>
      <w:r w:rsidR="00531E8D">
        <w:rPr>
          <w:rFonts w:ascii="Times New Roman" w:hAnsi="Times New Roman" w:cs="Times New Roman"/>
          <w:sz w:val="24"/>
          <w:szCs w:val="24"/>
        </w:rPr>
        <w:t>О</w:t>
      </w:r>
      <w:r>
        <w:rPr>
          <w:rFonts w:ascii="Times New Roman" w:hAnsi="Times New Roman" w:cs="Times New Roman"/>
          <w:sz w:val="24"/>
          <w:szCs w:val="24"/>
        </w:rPr>
        <w:t>бщее собрание</w:t>
      </w:r>
      <w:r w:rsidR="000656FB">
        <w:rPr>
          <w:rFonts w:ascii="Times New Roman" w:hAnsi="Times New Roman" w:cs="Times New Roman"/>
          <w:sz w:val="24"/>
          <w:szCs w:val="24"/>
        </w:rPr>
        <w:t xml:space="preserve"> членов Ассоциации</w:t>
      </w:r>
      <w:r>
        <w:rPr>
          <w:rFonts w:ascii="Times New Roman" w:hAnsi="Times New Roman" w:cs="Times New Roman"/>
          <w:sz w:val="24"/>
          <w:szCs w:val="24"/>
        </w:rPr>
        <w:t xml:space="preserve"> созывается </w:t>
      </w:r>
      <w:r w:rsidR="000656FB">
        <w:rPr>
          <w:rFonts w:ascii="Times New Roman" w:hAnsi="Times New Roman" w:cs="Times New Roman"/>
          <w:sz w:val="24"/>
          <w:szCs w:val="24"/>
        </w:rPr>
        <w:t>Председателем Правления Ассоциации</w:t>
      </w:r>
      <w:r>
        <w:rPr>
          <w:rFonts w:ascii="Times New Roman" w:hAnsi="Times New Roman" w:cs="Times New Roman"/>
          <w:sz w:val="24"/>
          <w:szCs w:val="24"/>
        </w:rPr>
        <w:t xml:space="preserve"> не реже одного раза в год и не позднее шести месяцев по окончании финансового года.</w:t>
      </w:r>
    </w:p>
    <w:p w:rsidR="00A373BF" w:rsidRDefault="00A373BF" w:rsidP="00A373BF">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Заседания </w:t>
      </w:r>
      <w:r w:rsidR="00531E8D">
        <w:rPr>
          <w:rFonts w:ascii="Times New Roman" w:hAnsi="Times New Roman" w:cs="Times New Roman"/>
          <w:sz w:val="24"/>
          <w:szCs w:val="24"/>
        </w:rPr>
        <w:t>О</w:t>
      </w:r>
      <w:r>
        <w:rPr>
          <w:rFonts w:ascii="Times New Roman" w:hAnsi="Times New Roman" w:cs="Times New Roman"/>
          <w:sz w:val="24"/>
          <w:szCs w:val="24"/>
        </w:rPr>
        <w:t>бщего собрания, созываемые за пределами этого срока, являются внеочередными.</w:t>
      </w:r>
    </w:p>
    <w:p w:rsidR="00A373BF" w:rsidRDefault="00A373BF" w:rsidP="00A373BF">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Решение о созыве и про</w:t>
      </w:r>
      <w:r w:rsidR="00531E8D">
        <w:rPr>
          <w:rFonts w:ascii="Times New Roman" w:hAnsi="Times New Roman" w:cs="Times New Roman"/>
          <w:sz w:val="24"/>
          <w:szCs w:val="24"/>
        </w:rPr>
        <w:t>ведении О</w:t>
      </w:r>
      <w:r>
        <w:rPr>
          <w:rFonts w:ascii="Times New Roman" w:hAnsi="Times New Roman" w:cs="Times New Roman"/>
          <w:sz w:val="24"/>
          <w:szCs w:val="24"/>
        </w:rPr>
        <w:t>бщего собрания принимается в соответствии с требованиями Устава. Общее собрание должно быть созвано и проведено в течение не более 60 календарных дней со дня принятия решения о проведении собрания Правлени</w:t>
      </w:r>
      <w:r w:rsidR="00781474">
        <w:rPr>
          <w:rFonts w:ascii="Times New Roman" w:hAnsi="Times New Roman" w:cs="Times New Roman"/>
          <w:sz w:val="24"/>
          <w:szCs w:val="24"/>
        </w:rPr>
        <w:t>ем</w:t>
      </w:r>
      <w:r>
        <w:rPr>
          <w:rFonts w:ascii="Times New Roman" w:hAnsi="Times New Roman" w:cs="Times New Roman"/>
          <w:sz w:val="24"/>
          <w:szCs w:val="24"/>
        </w:rPr>
        <w:t xml:space="preserve"> Ассоциации.</w:t>
      </w:r>
    </w:p>
    <w:p w:rsidR="00A373BF" w:rsidRDefault="00781474" w:rsidP="00A373BF">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принятием решения о созыве и проведении Общего собрания Правление утверждает проект </w:t>
      </w:r>
      <w:r w:rsidR="00531E8D">
        <w:rPr>
          <w:rFonts w:ascii="Times New Roman" w:hAnsi="Times New Roman" w:cs="Times New Roman"/>
          <w:sz w:val="24"/>
          <w:szCs w:val="24"/>
        </w:rPr>
        <w:t>повестки дня О</w:t>
      </w:r>
      <w:r>
        <w:rPr>
          <w:rFonts w:ascii="Times New Roman" w:hAnsi="Times New Roman" w:cs="Times New Roman"/>
          <w:sz w:val="24"/>
          <w:szCs w:val="24"/>
        </w:rPr>
        <w:t>бщего собрания.</w:t>
      </w:r>
    </w:p>
    <w:p w:rsidR="00781474" w:rsidRDefault="00781474" w:rsidP="00A373BF">
      <w:pPr>
        <w:pStyle w:val="a3"/>
        <w:numPr>
          <w:ilvl w:val="1"/>
          <w:numId w:val="12"/>
        </w:numPr>
        <w:jc w:val="both"/>
        <w:rPr>
          <w:rFonts w:ascii="Times New Roman" w:hAnsi="Times New Roman" w:cs="Times New Roman"/>
          <w:sz w:val="24"/>
          <w:szCs w:val="24"/>
        </w:rPr>
      </w:pPr>
      <w:r>
        <w:rPr>
          <w:rFonts w:ascii="Times New Roman" w:hAnsi="Times New Roman" w:cs="Times New Roman"/>
          <w:sz w:val="24"/>
          <w:szCs w:val="24"/>
        </w:rPr>
        <w:t>Осуществление  всех мероприятий, связанных с проведением Общего собрания, осуществляются исполнительным директором Ассоциации.</w:t>
      </w:r>
    </w:p>
    <w:p w:rsidR="00781474" w:rsidRDefault="00781474" w:rsidP="00A373BF">
      <w:pPr>
        <w:pStyle w:val="a3"/>
        <w:numPr>
          <w:ilvl w:val="1"/>
          <w:numId w:val="12"/>
        </w:numPr>
        <w:jc w:val="both"/>
        <w:rPr>
          <w:rFonts w:ascii="Times New Roman" w:hAnsi="Times New Roman" w:cs="Times New Roman"/>
          <w:sz w:val="24"/>
          <w:szCs w:val="24"/>
        </w:rPr>
      </w:pPr>
      <w:proofErr w:type="gramStart"/>
      <w:r>
        <w:rPr>
          <w:rFonts w:ascii="Times New Roman" w:hAnsi="Times New Roman" w:cs="Times New Roman"/>
          <w:sz w:val="24"/>
          <w:szCs w:val="24"/>
        </w:rPr>
        <w:t>После определения Правлением Ассоциации даты, места времени проведения и формирования повестки дня Общего собрания, Ассоциация обеспечивает уведомление членов Ассоциации о дате проведения и предварительной повестке дня Общего собрания путем размещения информации на официальном  сайте Ассоциации в сети «Интернет» и оповещает членов Ассоциации, используя средства электронной либо почтовой связи, не позднее, чем за 10 рабочих дней до проведения Общего собрания.</w:t>
      </w:r>
      <w:proofErr w:type="gramEnd"/>
      <w:r>
        <w:rPr>
          <w:rFonts w:ascii="Times New Roman" w:hAnsi="Times New Roman" w:cs="Times New Roman"/>
          <w:sz w:val="24"/>
          <w:szCs w:val="24"/>
        </w:rPr>
        <w:t xml:space="preserve"> Уведомление направляется члену Ассоциации по адресу, указанному им в реестре членов Ассоциации. В уведомлении дол</w:t>
      </w:r>
      <w:r w:rsidR="005A715A">
        <w:rPr>
          <w:rFonts w:ascii="Times New Roman" w:hAnsi="Times New Roman" w:cs="Times New Roman"/>
          <w:sz w:val="24"/>
          <w:szCs w:val="24"/>
        </w:rPr>
        <w:t>ж</w:t>
      </w:r>
      <w:r>
        <w:rPr>
          <w:rFonts w:ascii="Times New Roman" w:hAnsi="Times New Roman" w:cs="Times New Roman"/>
          <w:sz w:val="24"/>
          <w:szCs w:val="24"/>
        </w:rPr>
        <w:t>на быть указана следующая информация:</w:t>
      </w:r>
    </w:p>
    <w:p w:rsidR="00781474" w:rsidRDefault="005A715A" w:rsidP="005A715A">
      <w:pPr>
        <w:pStyle w:val="a3"/>
        <w:ind w:left="435"/>
        <w:jc w:val="both"/>
        <w:rPr>
          <w:rFonts w:ascii="Times New Roman" w:hAnsi="Times New Roman" w:cs="Times New Roman"/>
          <w:sz w:val="24"/>
          <w:szCs w:val="24"/>
        </w:rPr>
      </w:pPr>
      <w:r>
        <w:rPr>
          <w:rFonts w:ascii="Times New Roman" w:hAnsi="Times New Roman" w:cs="Times New Roman"/>
          <w:sz w:val="24"/>
          <w:szCs w:val="24"/>
        </w:rPr>
        <w:t>- дата и время проведения Общего собрания;</w:t>
      </w:r>
    </w:p>
    <w:p w:rsidR="005A715A" w:rsidRDefault="005A715A" w:rsidP="005A715A">
      <w:pPr>
        <w:pStyle w:val="a3"/>
        <w:ind w:left="435"/>
        <w:jc w:val="both"/>
        <w:rPr>
          <w:rFonts w:ascii="Times New Roman" w:hAnsi="Times New Roman" w:cs="Times New Roman"/>
          <w:sz w:val="24"/>
          <w:szCs w:val="24"/>
        </w:rPr>
      </w:pPr>
      <w:r>
        <w:rPr>
          <w:rFonts w:ascii="Times New Roman" w:hAnsi="Times New Roman" w:cs="Times New Roman"/>
          <w:sz w:val="24"/>
          <w:szCs w:val="24"/>
        </w:rPr>
        <w:t>- место проведения Общего собрания;</w:t>
      </w:r>
    </w:p>
    <w:p w:rsidR="005A715A" w:rsidRDefault="005A715A" w:rsidP="005A715A">
      <w:pPr>
        <w:pStyle w:val="a3"/>
        <w:ind w:left="435"/>
        <w:jc w:val="both"/>
        <w:rPr>
          <w:rFonts w:ascii="Times New Roman" w:hAnsi="Times New Roman" w:cs="Times New Roman"/>
          <w:sz w:val="24"/>
          <w:szCs w:val="24"/>
        </w:rPr>
      </w:pPr>
      <w:r>
        <w:rPr>
          <w:rFonts w:ascii="Times New Roman" w:hAnsi="Times New Roman" w:cs="Times New Roman"/>
          <w:sz w:val="24"/>
          <w:szCs w:val="24"/>
        </w:rPr>
        <w:t>- предварительная повестка  дня Общего собрания;</w:t>
      </w:r>
    </w:p>
    <w:p w:rsidR="005A715A" w:rsidRDefault="005A715A" w:rsidP="005A715A">
      <w:pPr>
        <w:pStyle w:val="a3"/>
        <w:ind w:left="435"/>
        <w:jc w:val="both"/>
        <w:rPr>
          <w:rFonts w:ascii="Times New Roman" w:hAnsi="Times New Roman" w:cs="Times New Roman"/>
          <w:sz w:val="24"/>
          <w:szCs w:val="24"/>
        </w:rPr>
      </w:pPr>
      <w:r>
        <w:rPr>
          <w:rFonts w:ascii="Times New Roman" w:hAnsi="Times New Roman" w:cs="Times New Roman"/>
          <w:sz w:val="24"/>
          <w:szCs w:val="24"/>
        </w:rPr>
        <w:t>- иная информация, касающаяся проведения Общего собрания.</w:t>
      </w:r>
    </w:p>
    <w:p w:rsidR="005A715A" w:rsidRPr="008B0994" w:rsidRDefault="005A715A" w:rsidP="008B0994">
      <w:pPr>
        <w:pStyle w:val="a3"/>
        <w:numPr>
          <w:ilvl w:val="1"/>
          <w:numId w:val="12"/>
        </w:numPr>
        <w:jc w:val="both"/>
        <w:rPr>
          <w:rFonts w:ascii="Times New Roman" w:hAnsi="Times New Roman" w:cs="Times New Roman"/>
          <w:sz w:val="24"/>
          <w:szCs w:val="24"/>
        </w:rPr>
      </w:pPr>
      <w:r w:rsidRPr="008B0994">
        <w:rPr>
          <w:rFonts w:ascii="Times New Roman" w:hAnsi="Times New Roman" w:cs="Times New Roman"/>
          <w:sz w:val="24"/>
          <w:szCs w:val="24"/>
        </w:rPr>
        <w:t xml:space="preserve">Любой член Ассоциации вправе вносить предложения о включении в  проект повестки дня Общего собрания дополнительных вопросов не позднее </w:t>
      </w:r>
      <w:r w:rsidR="00531E8D">
        <w:rPr>
          <w:rFonts w:ascii="Times New Roman" w:hAnsi="Times New Roman" w:cs="Times New Roman"/>
          <w:sz w:val="24"/>
          <w:szCs w:val="24"/>
        </w:rPr>
        <w:t>1</w:t>
      </w:r>
      <w:r w:rsidRPr="008B0994">
        <w:rPr>
          <w:rFonts w:ascii="Times New Roman" w:hAnsi="Times New Roman" w:cs="Times New Roman"/>
          <w:sz w:val="24"/>
          <w:szCs w:val="24"/>
        </w:rPr>
        <w:t>0 дней до его проведения.</w:t>
      </w:r>
    </w:p>
    <w:p w:rsidR="001E1ACC" w:rsidRDefault="005A715A" w:rsidP="005A715A">
      <w:pPr>
        <w:pStyle w:val="a3"/>
        <w:numPr>
          <w:ilvl w:val="1"/>
          <w:numId w:val="12"/>
        </w:numPr>
        <w:jc w:val="both"/>
        <w:rPr>
          <w:rFonts w:ascii="Times New Roman" w:hAnsi="Times New Roman" w:cs="Times New Roman"/>
          <w:sz w:val="24"/>
          <w:szCs w:val="24"/>
        </w:rPr>
      </w:pPr>
      <w:r w:rsidRPr="00612DED">
        <w:rPr>
          <w:rFonts w:ascii="Times New Roman" w:hAnsi="Times New Roman" w:cs="Times New Roman"/>
          <w:sz w:val="24"/>
          <w:szCs w:val="24"/>
        </w:rPr>
        <w:t xml:space="preserve">Внеочередное Собрание может быть созвано по решению Президента – Председателя Правления, по требованию не менее 10% Членов Ассоциации и Ревизионной комиссии. Общее собрание проводится в течение </w:t>
      </w:r>
      <w:r w:rsidR="000656FB">
        <w:rPr>
          <w:rFonts w:ascii="Times New Roman" w:hAnsi="Times New Roman" w:cs="Times New Roman"/>
          <w:sz w:val="24"/>
          <w:szCs w:val="24"/>
        </w:rPr>
        <w:t>3</w:t>
      </w:r>
      <w:r w:rsidRPr="00612DED">
        <w:rPr>
          <w:rFonts w:ascii="Times New Roman" w:hAnsi="Times New Roman" w:cs="Times New Roman"/>
          <w:sz w:val="24"/>
          <w:szCs w:val="24"/>
        </w:rPr>
        <w:t xml:space="preserve">0  дней со дня уведомления Президента – Председателя Правления Ассоциации. </w:t>
      </w:r>
    </w:p>
    <w:p w:rsidR="001E1ACC" w:rsidRDefault="001E1ACC" w:rsidP="00D8616B">
      <w:pPr>
        <w:pStyle w:val="a3"/>
        <w:numPr>
          <w:ilvl w:val="0"/>
          <w:numId w:val="12"/>
        </w:numPr>
        <w:jc w:val="center"/>
        <w:rPr>
          <w:rFonts w:ascii="Times New Roman" w:hAnsi="Times New Roman" w:cs="Times New Roman"/>
          <w:b/>
          <w:sz w:val="24"/>
          <w:szCs w:val="24"/>
        </w:rPr>
      </w:pPr>
      <w:r w:rsidRPr="00D8616B">
        <w:rPr>
          <w:rFonts w:ascii="Times New Roman" w:hAnsi="Times New Roman" w:cs="Times New Roman"/>
          <w:b/>
          <w:sz w:val="24"/>
          <w:szCs w:val="24"/>
        </w:rPr>
        <w:lastRenderedPageBreak/>
        <w:t>Порядок проведения Общего собрания и принятия им решений</w:t>
      </w:r>
    </w:p>
    <w:p w:rsidR="00D8616B" w:rsidRPr="00D8616B" w:rsidRDefault="00D8616B" w:rsidP="00452275">
      <w:pPr>
        <w:pStyle w:val="a3"/>
        <w:ind w:left="435"/>
        <w:rPr>
          <w:rFonts w:ascii="Times New Roman" w:hAnsi="Times New Roman" w:cs="Times New Roman"/>
          <w:b/>
          <w:sz w:val="24"/>
          <w:szCs w:val="24"/>
        </w:rPr>
      </w:pPr>
    </w:p>
    <w:p w:rsidR="001E1ACC" w:rsidRPr="00EF252F"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EF252F">
        <w:rPr>
          <w:rFonts w:ascii="Times New Roman" w:hAnsi="Times New Roman" w:cs="Times New Roman"/>
          <w:sz w:val="24"/>
          <w:szCs w:val="24"/>
        </w:rPr>
        <w:t>О</w:t>
      </w:r>
      <w:r w:rsidR="001E1ACC" w:rsidRPr="00EF252F">
        <w:rPr>
          <w:rFonts w:ascii="Times New Roman" w:hAnsi="Times New Roman" w:cs="Times New Roman"/>
          <w:sz w:val="24"/>
          <w:szCs w:val="24"/>
        </w:rPr>
        <w:t>бщее собрание правомочно, если на нем присутствует более половины его членов. Перед началом Общего собрания лица, прибывшие для  участия в нем, обязаны зарегистрироваться, поставив свою подпись в листе  регистрации. Голоса членов Ассоциации, незарегистрированных в листе регистрации, при подсчете голосов по итогам голосования по вопросам повестки дня Общего собрания не учитываются.</w:t>
      </w:r>
    </w:p>
    <w:p w:rsidR="001E1ACC"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1E1ACC">
        <w:rPr>
          <w:rFonts w:ascii="Times New Roman" w:hAnsi="Times New Roman" w:cs="Times New Roman"/>
          <w:sz w:val="24"/>
          <w:szCs w:val="24"/>
        </w:rPr>
        <w:t>Члены Ассоциации вправе участвовать в собрании лично или  через своих представителей, которые должны предъявить документы, подтверждающие их полномочия.</w:t>
      </w:r>
    </w:p>
    <w:p w:rsidR="001E1ACC" w:rsidRDefault="001E1ACC" w:rsidP="001E1ACC">
      <w:pPr>
        <w:pStyle w:val="a3"/>
        <w:ind w:left="435"/>
        <w:jc w:val="both"/>
        <w:rPr>
          <w:rFonts w:ascii="Times New Roman" w:hAnsi="Times New Roman" w:cs="Times New Roman"/>
          <w:sz w:val="24"/>
          <w:szCs w:val="24"/>
        </w:rPr>
      </w:pPr>
      <w:r>
        <w:rPr>
          <w:rFonts w:ascii="Times New Roman" w:hAnsi="Times New Roman" w:cs="Times New Roman"/>
          <w:sz w:val="24"/>
          <w:szCs w:val="24"/>
        </w:rPr>
        <w:t>Члены Ассоциации – индивидуальные предприниматели участвуют в Общих собраниях лично.</w:t>
      </w:r>
    </w:p>
    <w:p w:rsidR="001E1ACC" w:rsidRDefault="001E1ACC" w:rsidP="001E1ACC">
      <w:pPr>
        <w:pStyle w:val="a3"/>
        <w:ind w:left="435"/>
        <w:jc w:val="both"/>
        <w:rPr>
          <w:rFonts w:ascii="Times New Roman" w:hAnsi="Times New Roman" w:cs="Times New Roman"/>
          <w:sz w:val="24"/>
          <w:szCs w:val="24"/>
        </w:rPr>
      </w:pPr>
      <w:r>
        <w:rPr>
          <w:rFonts w:ascii="Times New Roman" w:hAnsi="Times New Roman" w:cs="Times New Roman"/>
          <w:sz w:val="24"/>
          <w:szCs w:val="24"/>
        </w:rPr>
        <w:t>Члены Ассоциации – юридические лица участвуют в общих собраниях через своего представителя.</w:t>
      </w:r>
    </w:p>
    <w:p w:rsidR="001E1ACC" w:rsidRDefault="001E1ACC" w:rsidP="001E1ACC">
      <w:pPr>
        <w:pStyle w:val="a3"/>
        <w:ind w:left="435"/>
        <w:jc w:val="both"/>
        <w:rPr>
          <w:rFonts w:ascii="Times New Roman" w:hAnsi="Times New Roman" w:cs="Times New Roman"/>
          <w:sz w:val="24"/>
          <w:szCs w:val="24"/>
        </w:rPr>
      </w:pPr>
      <w:r>
        <w:rPr>
          <w:rFonts w:ascii="Times New Roman" w:hAnsi="Times New Roman" w:cs="Times New Roman"/>
          <w:sz w:val="24"/>
          <w:szCs w:val="24"/>
        </w:rPr>
        <w:t>Каждый член Ассоциации  - индивидуальный предприниматель или юридическое лицо на Общем собрании  обладает одним голосом.</w:t>
      </w:r>
    </w:p>
    <w:p w:rsidR="001E1ACC" w:rsidRDefault="001E1ACC" w:rsidP="001E1ACC">
      <w:pPr>
        <w:pStyle w:val="a3"/>
        <w:ind w:left="435"/>
        <w:jc w:val="both"/>
        <w:rPr>
          <w:rFonts w:ascii="Times New Roman" w:hAnsi="Times New Roman" w:cs="Times New Roman"/>
          <w:sz w:val="24"/>
          <w:szCs w:val="24"/>
        </w:rPr>
      </w:pPr>
      <w:r>
        <w:rPr>
          <w:rFonts w:ascii="Times New Roman" w:hAnsi="Times New Roman" w:cs="Times New Roman"/>
          <w:sz w:val="24"/>
          <w:szCs w:val="24"/>
        </w:rPr>
        <w:t>Представители</w:t>
      </w:r>
      <w:r w:rsidR="00865682">
        <w:rPr>
          <w:rFonts w:ascii="Times New Roman" w:hAnsi="Times New Roman" w:cs="Times New Roman"/>
          <w:sz w:val="24"/>
          <w:szCs w:val="24"/>
        </w:rPr>
        <w:t xml:space="preserve"> юридических лиц действуют в соответствии с учредительными документами своих организаций или на основании доверенности;</w:t>
      </w:r>
    </w:p>
    <w:p w:rsidR="00EC7F1B"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A97848">
        <w:rPr>
          <w:rFonts w:ascii="Times New Roman" w:hAnsi="Times New Roman" w:cs="Times New Roman"/>
          <w:sz w:val="24"/>
          <w:szCs w:val="24"/>
        </w:rPr>
        <w:t>Предс</w:t>
      </w:r>
      <w:r w:rsidR="00612DED">
        <w:rPr>
          <w:rFonts w:ascii="Times New Roman" w:hAnsi="Times New Roman" w:cs="Times New Roman"/>
          <w:sz w:val="24"/>
          <w:szCs w:val="24"/>
        </w:rPr>
        <w:t>едательствующим</w:t>
      </w:r>
      <w:r w:rsidR="00A97848">
        <w:rPr>
          <w:rFonts w:ascii="Times New Roman" w:hAnsi="Times New Roman" w:cs="Times New Roman"/>
          <w:sz w:val="24"/>
          <w:szCs w:val="24"/>
        </w:rPr>
        <w:t xml:space="preserve"> на Общем собрании является Председатель Правления Ассоциации, а в его отсутстви</w:t>
      </w:r>
      <w:r w:rsidR="00EC7F1B">
        <w:rPr>
          <w:rFonts w:ascii="Times New Roman" w:hAnsi="Times New Roman" w:cs="Times New Roman"/>
          <w:sz w:val="24"/>
          <w:szCs w:val="24"/>
        </w:rPr>
        <w:t>е</w:t>
      </w:r>
      <w:r w:rsidR="00A97848">
        <w:rPr>
          <w:rFonts w:ascii="Times New Roman" w:hAnsi="Times New Roman" w:cs="Times New Roman"/>
          <w:sz w:val="24"/>
          <w:szCs w:val="24"/>
        </w:rPr>
        <w:t xml:space="preserve"> – другой член Правления Ассоциации</w:t>
      </w:r>
      <w:r w:rsidR="00EC7F1B">
        <w:rPr>
          <w:rFonts w:ascii="Times New Roman" w:hAnsi="Times New Roman" w:cs="Times New Roman"/>
          <w:sz w:val="24"/>
          <w:szCs w:val="24"/>
        </w:rPr>
        <w:t>. Председательствующий на Общем собрании организует выборы Счетной комиссии и иных органов, необходимых для проведения Общего собрания.</w:t>
      </w:r>
    </w:p>
    <w:p w:rsidR="00EC7F1B"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EC7F1B">
        <w:rPr>
          <w:rFonts w:ascii="Times New Roman" w:hAnsi="Times New Roman" w:cs="Times New Roman"/>
          <w:sz w:val="24"/>
          <w:szCs w:val="24"/>
        </w:rPr>
        <w:t>На каждом Общем собрании ведется протокол. Обязанность  по организации ведения протокола возлагается на Секретаря заседания Общего собрания. Лицо, открывающее Общее собрание, проводит выборы секретаря заседания Общего собрания. Решение по указанному вопросу принимается  простым большинством голосов. Осуществлять функции секретаря на Общем  собрании вправе, как представитель члена Ассоциации, так и штатный сотрудник Ассоциации.</w:t>
      </w:r>
    </w:p>
    <w:p w:rsidR="00EC7F1B" w:rsidRDefault="00EC7F1B"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xml:space="preserve">В протоколе </w:t>
      </w:r>
      <w:r w:rsidR="008B0994">
        <w:rPr>
          <w:rFonts w:ascii="Times New Roman" w:hAnsi="Times New Roman" w:cs="Times New Roman"/>
          <w:sz w:val="24"/>
          <w:szCs w:val="24"/>
        </w:rPr>
        <w:t>О</w:t>
      </w:r>
      <w:r>
        <w:rPr>
          <w:rFonts w:ascii="Times New Roman" w:hAnsi="Times New Roman" w:cs="Times New Roman"/>
          <w:sz w:val="24"/>
          <w:szCs w:val="24"/>
        </w:rPr>
        <w:t>бщего собрания указываются:</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дата, место и время проведения Общего собрания;</w:t>
      </w:r>
    </w:p>
    <w:p w:rsidR="00EC7F1B" w:rsidRDefault="00EC7F1B"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FF52CC">
        <w:rPr>
          <w:rFonts w:ascii="Times New Roman" w:hAnsi="Times New Roman" w:cs="Times New Roman"/>
          <w:sz w:val="24"/>
          <w:szCs w:val="24"/>
        </w:rPr>
        <w:t xml:space="preserve"> </w:t>
      </w:r>
      <w:r w:rsidR="008B0994">
        <w:rPr>
          <w:rFonts w:ascii="Times New Roman" w:hAnsi="Times New Roman" w:cs="Times New Roman"/>
          <w:sz w:val="24"/>
          <w:szCs w:val="24"/>
        </w:rPr>
        <w:t>общее количество голосов, которым обладают лица  - члены Ассоциации;</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количество голосов, которым обладают члены Ассоциации, принимающие участие в Общем собрании;</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Председательствующий и секретарь Общего собрания;</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состав счетной комиссии;</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повестка дня;</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основные положения выступлений  по вопросам повестки дня;</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вопросы, поставленные на голосование и итоги голосования по ним;</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принятые решения;</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протокол Общего собрания размещается на официальном сайте в течение 3 (трех) рабочих дней со дня, следующего  за днем проведения собрания;</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по итогам голосования счетная комиссия составляет Протокол об итогах голосования, подписываемый членами счетной комиссии.</w:t>
      </w:r>
    </w:p>
    <w:p w:rsidR="008B0994" w:rsidRDefault="008B0994" w:rsidP="00EC7F1B">
      <w:pPr>
        <w:pStyle w:val="a3"/>
        <w:ind w:left="435"/>
        <w:jc w:val="both"/>
        <w:rPr>
          <w:rFonts w:ascii="Times New Roman" w:hAnsi="Times New Roman" w:cs="Times New Roman"/>
          <w:sz w:val="24"/>
          <w:szCs w:val="24"/>
        </w:rPr>
      </w:pPr>
      <w:r>
        <w:rPr>
          <w:rFonts w:ascii="Times New Roman" w:hAnsi="Times New Roman" w:cs="Times New Roman"/>
          <w:sz w:val="24"/>
          <w:szCs w:val="24"/>
        </w:rPr>
        <w:t xml:space="preserve">Протокол об итогах голосования подлежит приобщению к Протоколу Общего собрания членов </w:t>
      </w:r>
      <w:r w:rsidR="00E17D52">
        <w:rPr>
          <w:rFonts w:ascii="Times New Roman" w:hAnsi="Times New Roman" w:cs="Times New Roman"/>
          <w:sz w:val="24"/>
          <w:szCs w:val="24"/>
        </w:rPr>
        <w:t>А</w:t>
      </w:r>
      <w:r>
        <w:rPr>
          <w:rFonts w:ascii="Times New Roman" w:hAnsi="Times New Roman" w:cs="Times New Roman"/>
          <w:sz w:val="24"/>
          <w:szCs w:val="24"/>
        </w:rPr>
        <w:t>ссоциации.</w:t>
      </w:r>
    </w:p>
    <w:p w:rsidR="00470F4E" w:rsidRDefault="00470F4E" w:rsidP="00470F4E">
      <w:pPr>
        <w:pStyle w:val="a3"/>
        <w:ind w:left="435"/>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Протокол Общего собрания должен быть надлежащим образом оформлен в  двух экземплярах не позднее трех дней после закрытия Общего собрания, которые подписываются председателем и секретарем Общего </w:t>
      </w:r>
      <w:proofErr w:type="gramStart"/>
      <w:r>
        <w:rPr>
          <w:rFonts w:ascii="Times New Roman" w:hAnsi="Times New Roman" w:cs="Times New Roman"/>
          <w:sz w:val="24"/>
          <w:szCs w:val="24"/>
        </w:rPr>
        <w:t>собрания</w:t>
      </w:r>
      <w:proofErr w:type="gramEnd"/>
      <w:r>
        <w:rPr>
          <w:rFonts w:ascii="Times New Roman" w:hAnsi="Times New Roman" w:cs="Times New Roman"/>
          <w:sz w:val="24"/>
          <w:szCs w:val="24"/>
        </w:rPr>
        <w:t xml:space="preserve"> и  удостоверяется печатью Ассоциации.</w:t>
      </w:r>
    </w:p>
    <w:p w:rsidR="00470F4E"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470F4E">
        <w:rPr>
          <w:rFonts w:ascii="Times New Roman" w:hAnsi="Times New Roman" w:cs="Times New Roman"/>
          <w:sz w:val="24"/>
          <w:szCs w:val="24"/>
        </w:rPr>
        <w:t xml:space="preserve">Первые экземпляры протоколов Собраний подшиваются в книгу протоколов, которая хранится по месту нахождения директора. Вторые экземпляры протоколов направляются в орган по надзору за </w:t>
      </w:r>
      <w:proofErr w:type="spellStart"/>
      <w:r w:rsidR="00470F4E">
        <w:rPr>
          <w:rFonts w:ascii="Times New Roman" w:hAnsi="Times New Roman" w:cs="Times New Roman"/>
          <w:sz w:val="24"/>
          <w:szCs w:val="24"/>
        </w:rPr>
        <w:t>саморегулируемыми</w:t>
      </w:r>
      <w:proofErr w:type="spellEnd"/>
      <w:r w:rsidR="00470F4E">
        <w:rPr>
          <w:rFonts w:ascii="Times New Roman" w:hAnsi="Times New Roman" w:cs="Times New Roman"/>
          <w:sz w:val="24"/>
          <w:szCs w:val="24"/>
        </w:rPr>
        <w:t xml:space="preserve"> организациями. По требованию любого члена Ассоциации ему выдаются выписки  из </w:t>
      </w:r>
      <w:r w:rsidR="00CA1C33">
        <w:rPr>
          <w:rFonts w:ascii="Times New Roman" w:hAnsi="Times New Roman" w:cs="Times New Roman"/>
          <w:sz w:val="24"/>
          <w:szCs w:val="24"/>
        </w:rPr>
        <w:t xml:space="preserve"> протоколов общих собраний, удостоверенные подписью Директора и печатью Ассоциации.</w:t>
      </w:r>
    </w:p>
    <w:p w:rsidR="00CA1C33"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CA1C33">
        <w:rPr>
          <w:rFonts w:ascii="Times New Roman" w:hAnsi="Times New Roman" w:cs="Times New Roman"/>
          <w:sz w:val="24"/>
          <w:szCs w:val="24"/>
        </w:rPr>
        <w:t>Общее собрание вправе принимать решение только по вопросам утвержденной повестки дня.</w:t>
      </w:r>
    </w:p>
    <w:p w:rsidR="00CA1C33"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CA1C33">
        <w:rPr>
          <w:rFonts w:ascii="Times New Roman" w:hAnsi="Times New Roman" w:cs="Times New Roman"/>
          <w:sz w:val="24"/>
          <w:szCs w:val="24"/>
        </w:rPr>
        <w:t xml:space="preserve">Документы, изменения в документы, и решения, принятые Общим собранием, в срок не позднее трех дней со дня их принятия подлежат направлению на электронном и бумажном носителях в орган надзора за </w:t>
      </w:r>
      <w:proofErr w:type="spellStart"/>
      <w:r w:rsidR="00CA1C33">
        <w:rPr>
          <w:rFonts w:ascii="Times New Roman" w:hAnsi="Times New Roman" w:cs="Times New Roman"/>
          <w:sz w:val="24"/>
          <w:szCs w:val="24"/>
        </w:rPr>
        <w:t>саморегулируемыми</w:t>
      </w:r>
      <w:proofErr w:type="spellEnd"/>
      <w:r w:rsidR="00CA1C33">
        <w:rPr>
          <w:rFonts w:ascii="Times New Roman" w:hAnsi="Times New Roman" w:cs="Times New Roman"/>
          <w:sz w:val="24"/>
          <w:szCs w:val="24"/>
        </w:rPr>
        <w:t xml:space="preserve"> организациями.</w:t>
      </w:r>
    </w:p>
    <w:p w:rsidR="00FD5B32" w:rsidRDefault="00452275" w:rsidP="00FD5B32">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FD5B32" w:rsidRPr="00FD5B32">
        <w:rPr>
          <w:rFonts w:ascii="Times New Roman" w:hAnsi="Times New Roman" w:cs="Times New Roman"/>
          <w:sz w:val="24"/>
          <w:szCs w:val="24"/>
        </w:rPr>
        <w:t>Решения Общего собрания принимаются путем открытого голосования, за исключением вопросов о выборе Президента (Председателя Правления), членов Правления и членов Ревизионной комиссии.</w:t>
      </w:r>
    </w:p>
    <w:p w:rsidR="00FD5B32" w:rsidRDefault="00FD5B32" w:rsidP="00FD5B32">
      <w:pPr>
        <w:pStyle w:val="a3"/>
        <w:ind w:left="360"/>
        <w:jc w:val="both"/>
        <w:rPr>
          <w:rFonts w:ascii="Times New Roman" w:eastAsia="Times New Roman" w:hAnsi="Times New Roman" w:cs="Times New Roman"/>
          <w:sz w:val="24"/>
          <w:szCs w:val="24"/>
        </w:rPr>
      </w:pPr>
      <w:r w:rsidRPr="00FD5B32">
        <w:rPr>
          <w:rFonts w:ascii="Times New Roman" w:eastAsia="Times New Roman" w:hAnsi="Times New Roman" w:cs="Times New Roman"/>
          <w:sz w:val="24"/>
          <w:szCs w:val="24"/>
        </w:rPr>
        <w:t>Решения Общего собрания членов Ассоциации по обычным вопросам принимаются простым большинством голосов членов, присутствующих на собрании.</w:t>
      </w:r>
    </w:p>
    <w:p w:rsidR="00FD5B32" w:rsidRDefault="00FD5B32" w:rsidP="00FD5B32">
      <w:pPr>
        <w:pStyle w:val="a3"/>
        <w:ind w:left="360"/>
        <w:jc w:val="both"/>
        <w:rPr>
          <w:rFonts w:ascii="Times New Roman" w:eastAsia="Times New Roman" w:hAnsi="Times New Roman" w:cs="Times New Roman"/>
          <w:sz w:val="24"/>
          <w:szCs w:val="24"/>
        </w:rPr>
      </w:pPr>
      <w:r w:rsidRPr="00FD5B32">
        <w:rPr>
          <w:rFonts w:ascii="Times New Roman" w:eastAsia="Times New Roman" w:hAnsi="Times New Roman" w:cs="Times New Roman"/>
          <w:sz w:val="24"/>
          <w:szCs w:val="24"/>
        </w:rPr>
        <w:t>Решения Общего собрания членов Ассоциации по вопросам исключительной компетенции принимаются квалифицированным большинством в 75% голосов от числа присутствующих.</w:t>
      </w:r>
    </w:p>
    <w:p w:rsidR="00FD5B32" w:rsidRPr="00FD5B32" w:rsidRDefault="00FD5B32" w:rsidP="00FD5B32">
      <w:pPr>
        <w:pStyle w:val="a3"/>
        <w:ind w:left="360"/>
        <w:jc w:val="both"/>
        <w:rPr>
          <w:rFonts w:ascii="Times New Roman" w:hAnsi="Times New Roman" w:cs="Times New Roman"/>
          <w:sz w:val="24"/>
          <w:szCs w:val="24"/>
        </w:rPr>
      </w:pPr>
      <w:r w:rsidRPr="00FD5B32">
        <w:rPr>
          <w:rFonts w:ascii="Times New Roman" w:hAnsi="Times New Roman" w:cs="Times New Roman"/>
          <w:sz w:val="24"/>
          <w:szCs w:val="24"/>
        </w:rPr>
        <w:t>Решение о реорганизации или ликвидации Ассоциации принимается единогласно всеми членами Ассоциации.</w:t>
      </w:r>
    </w:p>
    <w:p w:rsidR="00CD6D7E" w:rsidRDefault="00FD5B32" w:rsidP="00FD5B32">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Pr="00FD5B32">
        <w:rPr>
          <w:rFonts w:ascii="Times New Roman" w:hAnsi="Times New Roman" w:cs="Times New Roman"/>
          <w:sz w:val="24"/>
          <w:szCs w:val="24"/>
        </w:rPr>
        <w:t>Решения Общего собрания членов Ассоциации по обычным вопросам принимаются простым большинством голосов членов, присутствующих на собрании</w:t>
      </w:r>
    </w:p>
    <w:p w:rsidR="00CD6D7E" w:rsidRDefault="00452275"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CD6D7E">
        <w:rPr>
          <w:rFonts w:ascii="Times New Roman" w:hAnsi="Times New Roman" w:cs="Times New Roman"/>
          <w:sz w:val="24"/>
          <w:szCs w:val="24"/>
        </w:rPr>
        <w:t>Открытое голосование производится поднятием рук (карточек для голосования). Голоса при этом подсчитываются счетной комиссие</w:t>
      </w:r>
      <w:r w:rsidR="00F87F96">
        <w:rPr>
          <w:rFonts w:ascii="Times New Roman" w:hAnsi="Times New Roman" w:cs="Times New Roman"/>
          <w:sz w:val="24"/>
          <w:szCs w:val="24"/>
        </w:rPr>
        <w:t>й. Количество и персональный состав Счетной комиссии утверждается Общим  собранием членов Ассоциации. Количество членов Счетной комиссии не может быть менее трех человек. В Счетную комиссию не могут входить члены  Правления Ассоциации</w:t>
      </w:r>
      <w:r w:rsidR="000576B8">
        <w:rPr>
          <w:rFonts w:ascii="Times New Roman" w:hAnsi="Times New Roman" w:cs="Times New Roman"/>
          <w:sz w:val="24"/>
          <w:szCs w:val="24"/>
        </w:rPr>
        <w:t>, Ревизионной комиссии. Члены Счетной комиссии избираются и действуют до избрания новой Счетной комиссии на очередном Общем собрании членов Ассоциации.</w:t>
      </w:r>
    </w:p>
    <w:p w:rsidR="000576B8" w:rsidRDefault="000576B8"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Тайное голосование по вопросам повестки дня Общего собрания проводится путем заполнения бюллетеней для голосования  лицами, имеющими  право на участие в голосовании. Бюллетени для тайного голосования  изготавливаются Счетной комиссией на основании внесенных предложений в количестве, соответствующем числу членов Ассоциации Общего собрания, принимающих участие в работе Общего собрания.</w:t>
      </w:r>
    </w:p>
    <w:p w:rsidR="000576B8" w:rsidRDefault="000576B8"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Голоса в соответствии с заполненными бюллетенями подсчитываются счетной комиссией.</w:t>
      </w:r>
    </w:p>
    <w:p w:rsidR="000576B8" w:rsidRDefault="000576B8" w:rsidP="00EF252F">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По итогам голосования Счетная комиссия составляет протокол</w:t>
      </w:r>
      <w:r w:rsidR="00EC579B">
        <w:rPr>
          <w:rFonts w:ascii="Times New Roman" w:hAnsi="Times New Roman" w:cs="Times New Roman"/>
          <w:sz w:val="24"/>
          <w:szCs w:val="24"/>
        </w:rPr>
        <w:t xml:space="preserve"> об  итогах голосования. Данные об итогах голосования также отражаются в протокольном порядке и в протоколе Общего собрания.</w:t>
      </w:r>
    </w:p>
    <w:p w:rsidR="002A3663" w:rsidRDefault="002A3663" w:rsidP="002A3663">
      <w:pPr>
        <w:pStyle w:val="a3"/>
        <w:ind w:left="360"/>
        <w:jc w:val="both"/>
        <w:rPr>
          <w:rFonts w:ascii="Times New Roman" w:hAnsi="Times New Roman" w:cs="Times New Roman"/>
          <w:sz w:val="24"/>
          <w:szCs w:val="24"/>
        </w:rPr>
      </w:pPr>
    </w:p>
    <w:p w:rsidR="002A3663" w:rsidRDefault="002A3663" w:rsidP="002A3663">
      <w:pPr>
        <w:pStyle w:val="a3"/>
        <w:numPr>
          <w:ilvl w:val="0"/>
          <w:numId w:val="13"/>
        </w:numPr>
        <w:jc w:val="center"/>
        <w:rPr>
          <w:rFonts w:ascii="Times New Roman" w:hAnsi="Times New Roman" w:cs="Times New Roman"/>
          <w:b/>
          <w:sz w:val="24"/>
          <w:szCs w:val="24"/>
        </w:rPr>
      </w:pPr>
      <w:r w:rsidRPr="002A3663">
        <w:rPr>
          <w:rFonts w:ascii="Times New Roman" w:hAnsi="Times New Roman" w:cs="Times New Roman"/>
          <w:b/>
          <w:sz w:val="24"/>
          <w:szCs w:val="24"/>
        </w:rPr>
        <w:lastRenderedPageBreak/>
        <w:t>Заключительные положения</w:t>
      </w:r>
    </w:p>
    <w:p w:rsidR="00FD5B32" w:rsidRPr="002A3663" w:rsidRDefault="00FD5B32" w:rsidP="00FD5B32">
      <w:pPr>
        <w:pStyle w:val="a3"/>
        <w:ind w:left="360"/>
        <w:rPr>
          <w:rFonts w:ascii="Times New Roman" w:hAnsi="Times New Roman" w:cs="Times New Roman"/>
          <w:b/>
          <w:sz w:val="24"/>
          <w:szCs w:val="24"/>
        </w:rPr>
      </w:pPr>
    </w:p>
    <w:p w:rsidR="00FD5B32" w:rsidRPr="00FD5B32" w:rsidRDefault="00FD5B32" w:rsidP="00FD5B32">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D5B32">
        <w:rPr>
          <w:rFonts w:ascii="Times New Roman" w:hAnsi="Times New Roman" w:cs="Times New Roman"/>
          <w:sz w:val="24"/>
          <w:szCs w:val="24"/>
        </w:rPr>
        <w:t xml:space="preserve">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и не ранее дня внесения сведений о нем в государственный реестр </w:t>
      </w:r>
      <w:proofErr w:type="spellStart"/>
      <w:r w:rsidRPr="00FD5B32">
        <w:rPr>
          <w:rFonts w:ascii="Times New Roman" w:hAnsi="Times New Roman" w:cs="Times New Roman"/>
          <w:sz w:val="24"/>
          <w:szCs w:val="24"/>
        </w:rPr>
        <w:t>саморегулируемых</w:t>
      </w:r>
      <w:proofErr w:type="spellEnd"/>
      <w:r w:rsidRPr="00FD5B32">
        <w:rPr>
          <w:rFonts w:ascii="Times New Roman" w:hAnsi="Times New Roman" w:cs="Times New Roman"/>
          <w:sz w:val="24"/>
          <w:szCs w:val="24"/>
        </w:rPr>
        <w:t xml:space="preserve"> организаций, основанных на членстве лиц, осуществляющих строительство.</w:t>
      </w:r>
      <w:proofErr w:type="gramEnd"/>
    </w:p>
    <w:p w:rsidR="00FD5B32" w:rsidRPr="00FD5B32" w:rsidRDefault="00FD5B32" w:rsidP="00FB4105">
      <w:pPr>
        <w:pStyle w:val="a3"/>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Pr="00FD5B32">
        <w:rPr>
          <w:rFonts w:ascii="Times New Roman" w:hAnsi="Times New Roman" w:cs="Times New Roman"/>
          <w:sz w:val="24"/>
          <w:szCs w:val="24"/>
        </w:rPr>
        <w:t xml:space="preserve">С момента внесения сведений о настоящем Положении в государственный реестр </w:t>
      </w:r>
      <w:proofErr w:type="spellStart"/>
      <w:r w:rsidRPr="00FD5B32">
        <w:rPr>
          <w:rFonts w:ascii="Times New Roman" w:hAnsi="Times New Roman" w:cs="Times New Roman"/>
          <w:sz w:val="24"/>
          <w:szCs w:val="24"/>
        </w:rPr>
        <w:t>саморегулируемых</w:t>
      </w:r>
      <w:proofErr w:type="spellEnd"/>
      <w:r w:rsidRPr="00FD5B32">
        <w:rPr>
          <w:rFonts w:ascii="Times New Roman" w:hAnsi="Times New Roman" w:cs="Times New Roman"/>
          <w:sz w:val="24"/>
          <w:szCs w:val="24"/>
        </w:rPr>
        <w:t xml:space="preserve"> организаций, основанных на членстве лиц, осуществляющих строительство, </w:t>
      </w:r>
      <w:r w:rsidR="00FB4105">
        <w:rPr>
          <w:rFonts w:ascii="Times New Roman" w:hAnsi="Times New Roman" w:cs="Times New Roman"/>
          <w:sz w:val="24"/>
          <w:szCs w:val="24"/>
        </w:rPr>
        <w:t>предыдущая редакция Положения считается утратившей силу.</w:t>
      </w:r>
      <w:bookmarkStart w:id="0" w:name="_GoBack"/>
      <w:bookmarkEnd w:id="0"/>
    </w:p>
    <w:p w:rsidR="00452275" w:rsidRPr="001672D2" w:rsidRDefault="00452275" w:rsidP="001672D2">
      <w:pPr>
        <w:jc w:val="both"/>
        <w:rPr>
          <w:rFonts w:ascii="Times New Roman" w:hAnsi="Times New Roman" w:cs="Times New Roman"/>
          <w:sz w:val="24"/>
          <w:szCs w:val="24"/>
        </w:rPr>
      </w:pPr>
    </w:p>
    <w:sectPr w:rsidR="00452275" w:rsidRPr="001672D2" w:rsidSect="00EF635D">
      <w:footerReference w:type="default" r:id="rId7"/>
      <w:footerReference w:type="firs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F0" w:rsidRDefault="003061F0" w:rsidP="00EF635D">
      <w:pPr>
        <w:spacing w:after="0" w:line="240" w:lineRule="auto"/>
      </w:pPr>
      <w:r>
        <w:separator/>
      </w:r>
    </w:p>
  </w:endnote>
  <w:endnote w:type="continuationSeparator" w:id="0">
    <w:p w:rsidR="003061F0" w:rsidRDefault="003061F0" w:rsidP="00EF6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4553"/>
      <w:docPartObj>
        <w:docPartGallery w:val="Page Numbers (Bottom of Page)"/>
        <w:docPartUnique/>
      </w:docPartObj>
    </w:sdtPr>
    <w:sdtContent>
      <w:p w:rsidR="00452275" w:rsidRDefault="004A0737">
        <w:pPr>
          <w:pStyle w:val="a6"/>
          <w:jc w:val="center"/>
        </w:pPr>
        <w:r>
          <w:fldChar w:fldCharType="begin"/>
        </w:r>
        <w:r w:rsidR="004F4974">
          <w:instrText xml:space="preserve"> PAGE   \* MERGEFORMAT </w:instrText>
        </w:r>
        <w:r>
          <w:fldChar w:fldCharType="separate"/>
        </w:r>
        <w:r w:rsidR="00206C69">
          <w:rPr>
            <w:noProof/>
          </w:rPr>
          <w:t>5</w:t>
        </w:r>
        <w:r>
          <w:rPr>
            <w:noProof/>
          </w:rPr>
          <w:fldChar w:fldCharType="end"/>
        </w:r>
      </w:p>
    </w:sdtContent>
  </w:sdt>
  <w:p w:rsidR="00452275" w:rsidRDefault="004522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75" w:rsidRDefault="00452275">
    <w:pPr>
      <w:pStyle w:val="a6"/>
    </w:pPr>
  </w:p>
  <w:p w:rsidR="00452275" w:rsidRDefault="004522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F0" w:rsidRDefault="003061F0" w:rsidP="00EF635D">
      <w:pPr>
        <w:spacing w:after="0" w:line="240" w:lineRule="auto"/>
      </w:pPr>
      <w:r>
        <w:separator/>
      </w:r>
    </w:p>
  </w:footnote>
  <w:footnote w:type="continuationSeparator" w:id="0">
    <w:p w:rsidR="003061F0" w:rsidRDefault="003061F0" w:rsidP="00EF6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1">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2">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3">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4">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5">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6">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7">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lvl w:ilvl="8">
      <w:start w:val="1"/>
      <w:numFmt w:val="decimal"/>
      <w:lvlText w:val="2.1.%1"/>
      <w:lvlJc w:val="left"/>
      <w:rPr>
        <w:rFonts w:ascii="Arial Narrow" w:hAnsi="Arial Narrow" w:cs="Arial Narrow"/>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1">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2">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3">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4">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5">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6">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7">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lvl w:ilvl="8">
      <w:start w:val="1"/>
      <w:numFmt w:val="decimal"/>
      <w:lvlText w:val="3.%1."/>
      <w:lvlJc w:val="left"/>
      <w:rPr>
        <w:rFonts w:ascii="Arial Narrow" w:hAnsi="Arial Narrow" w:cs="Arial Narrow"/>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1">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2">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3">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4">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5">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6">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7">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lvl w:ilvl="8">
      <w:start w:val="1"/>
      <w:numFmt w:val="decimal"/>
      <w:lvlText w:val="6.%1."/>
      <w:lvlJc w:val="left"/>
      <w:rPr>
        <w:rFonts w:ascii="Arial Narrow" w:hAnsi="Arial Narrow" w:cs="Arial Narrow"/>
        <w:b w:val="0"/>
        <w:bCs w:val="0"/>
        <w:i w:val="0"/>
        <w:iCs w:val="0"/>
        <w:smallCaps w:val="0"/>
        <w:strike w:val="0"/>
        <w:color w:val="000000"/>
        <w:spacing w:val="0"/>
        <w:w w:val="100"/>
        <w:position w:val="0"/>
        <w:sz w:val="24"/>
        <w:szCs w:val="24"/>
        <w:u w:val="none"/>
      </w:rPr>
    </w:lvl>
  </w:abstractNum>
  <w:abstractNum w:abstractNumId="3">
    <w:nsid w:val="0CB07B7F"/>
    <w:multiLevelType w:val="hybridMultilevel"/>
    <w:tmpl w:val="27A09EF8"/>
    <w:lvl w:ilvl="0" w:tplc="9266D510">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928EC"/>
    <w:multiLevelType w:val="multilevel"/>
    <w:tmpl w:val="60A878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3511F1"/>
    <w:multiLevelType w:val="hybridMultilevel"/>
    <w:tmpl w:val="3530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64E8C"/>
    <w:multiLevelType w:val="hybridMultilevel"/>
    <w:tmpl w:val="100606D6"/>
    <w:lvl w:ilvl="0" w:tplc="6BE83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A97BC4"/>
    <w:multiLevelType w:val="multilevel"/>
    <w:tmpl w:val="700C0CF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57D40D2"/>
    <w:multiLevelType w:val="hybridMultilevel"/>
    <w:tmpl w:val="D870E292"/>
    <w:lvl w:ilvl="0" w:tplc="9266D510">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0A360F"/>
    <w:multiLevelType w:val="multilevel"/>
    <w:tmpl w:val="52DE886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45D5D4F"/>
    <w:multiLevelType w:val="multilevel"/>
    <w:tmpl w:val="CA7457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57F577B"/>
    <w:multiLevelType w:val="multilevel"/>
    <w:tmpl w:val="8818AC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491DCC"/>
    <w:multiLevelType w:val="hybridMultilevel"/>
    <w:tmpl w:val="0688E5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4C2BA4"/>
    <w:multiLevelType w:val="multilevel"/>
    <w:tmpl w:val="E520A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21D6EC7"/>
    <w:multiLevelType w:val="multilevel"/>
    <w:tmpl w:val="84205C3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73C4081"/>
    <w:multiLevelType w:val="multilevel"/>
    <w:tmpl w:val="B6AC6986"/>
    <w:lvl w:ilvl="0">
      <w:start w:val="2"/>
      <w:numFmt w:val="decimal"/>
      <w:lvlText w:val="%1"/>
      <w:lvlJc w:val="left"/>
      <w:pPr>
        <w:ind w:left="360" w:hanging="360"/>
      </w:pPr>
      <w:rPr>
        <w:rFonts w:hint="default"/>
      </w:rPr>
    </w:lvl>
    <w:lvl w:ilvl="1">
      <w:start w:val="8"/>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num w:numId="1">
    <w:abstractNumId w:val="5"/>
  </w:num>
  <w:num w:numId="2">
    <w:abstractNumId w:val="10"/>
  </w:num>
  <w:num w:numId="3">
    <w:abstractNumId w:val="7"/>
  </w:num>
  <w:num w:numId="4">
    <w:abstractNumId w:val="1"/>
  </w:num>
  <w:num w:numId="5">
    <w:abstractNumId w:val="12"/>
  </w:num>
  <w:num w:numId="6">
    <w:abstractNumId w:val="13"/>
  </w:num>
  <w:num w:numId="7">
    <w:abstractNumId w:val="14"/>
  </w:num>
  <w:num w:numId="8">
    <w:abstractNumId w:val="9"/>
  </w:num>
  <w:num w:numId="9">
    <w:abstractNumId w:val="0"/>
  </w:num>
  <w:num w:numId="10">
    <w:abstractNumId w:val="15"/>
  </w:num>
  <w:num w:numId="11">
    <w:abstractNumId w:val="2"/>
  </w:num>
  <w:num w:numId="12">
    <w:abstractNumId w:val="4"/>
  </w:num>
  <w:num w:numId="13">
    <w:abstractNumId w:val="11"/>
  </w:num>
  <w:num w:numId="14">
    <w:abstractNumId w:val="8"/>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57EB"/>
    <w:rsid w:val="00016FE8"/>
    <w:rsid w:val="00020156"/>
    <w:rsid w:val="000576B8"/>
    <w:rsid w:val="00060979"/>
    <w:rsid w:val="00060E53"/>
    <w:rsid w:val="00061D40"/>
    <w:rsid w:val="000656FB"/>
    <w:rsid w:val="000759A5"/>
    <w:rsid w:val="00076F00"/>
    <w:rsid w:val="000C2CDD"/>
    <w:rsid w:val="000D4D23"/>
    <w:rsid w:val="000D55A5"/>
    <w:rsid w:val="000F4422"/>
    <w:rsid w:val="00103BE0"/>
    <w:rsid w:val="0010519B"/>
    <w:rsid w:val="0014283D"/>
    <w:rsid w:val="001672D2"/>
    <w:rsid w:val="00183AF6"/>
    <w:rsid w:val="00190913"/>
    <w:rsid w:val="001B3564"/>
    <w:rsid w:val="001E1ACC"/>
    <w:rsid w:val="001E6972"/>
    <w:rsid w:val="00201EB1"/>
    <w:rsid w:val="00206C69"/>
    <w:rsid w:val="00250CFE"/>
    <w:rsid w:val="0025790C"/>
    <w:rsid w:val="00290568"/>
    <w:rsid w:val="002A3663"/>
    <w:rsid w:val="002F13AD"/>
    <w:rsid w:val="002F7CB1"/>
    <w:rsid w:val="003061F0"/>
    <w:rsid w:val="003D1B65"/>
    <w:rsid w:val="003F25E7"/>
    <w:rsid w:val="004035F9"/>
    <w:rsid w:val="00431753"/>
    <w:rsid w:val="00452275"/>
    <w:rsid w:val="00470F4E"/>
    <w:rsid w:val="004A0737"/>
    <w:rsid w:val="004C6A31"/>
    <w:rsid w:val="004F3EEF"/>
    <w:rsid w:val="004F4974"/>
    <w:rsid w:val="004F69FC"/>
    <w:rsid w:val="00514DB6"/>
    <w:rsid w:val="00531E8D"/>
    <w:rsid w:val="00580C87"/>
    <w:rsid w:val="00593121"/>
    <w:rsid w:val="005A095B"/>
    <w:rsid w:val="005A715A"/>
    <w:rsid w:val="005B2CBF"/>
    <w:rsid w:val="005B6786"/>
    <w:rsid w:val="005B792D"/>
    <w:rsid w:val="005D653C"/>
    <w:rsid w:val="00612954"/>
    <w:rsid w:val="00612DED"/>
    <w:rsid w:val="006405D1"/>
    <w:rsid w:val="00672395"/>
    <w:rsid w:val="006A6108"/>
    <w:rsid w:val="006D52EA"/>
    <w:rsid w:val="006D6C71"/>
    <w:rsid w:val="0070299E"/>
    <w:rsid w:val="00741E45"/>
    <w:rsid w:val="00763BB7"/>
    <w:rsid w:val="00781474"/>
    <w:rsid w:val="008003E4"/>
    <w:rsid w:val="00821B63"/>
    <w:rsid w:val="00865682"/>
    <w:rsid w:val="00885DE1"/>
    <w:rsid w:val="008B0994"/>
    <w:rsid w:val="008E5D39"/>
    <w:rsid w:val="00922545"/>
    <w:rsid w:val="00951032"/>
    <w:rsid w:val="00980737"/>
    <w:rsid w:val="009D6839"/>
    <w:rsid w:val="00A373BF"/>
    <w:rsid w:val="00A455B5"/>
    <w:rsid w:val="00A70A52"/>
    <w:rsid w:val="00A7745B"/>
    <w:rsid w:val="00A97848"/>
    <w:rsid w:val="00AE1DBE"/>
    <w:rsid w:val="00AE57EB"/>
    <w:rsid w:val="00B17979"/>
    <w:rsid w:val="00B432DA"/>
    <w:rsid w:val="00B9230C"/>
    <w:rsid w:val="00B9414F"/>
    <w:rsid w:val="00B97446"/>
    <w:rsid w:val="00BE014E"/>
    <w:rsid w:val="00C25E2F"/>
    <w:rsid w:val="00C446C9"/>
    <w:rsid w:val="00C52E54"/>
    <w:rsid w:val="00C74537"/>
    <w:rsid w:val="00CA1C33"/>
    <w:rsid w:val="00CB7FAB"/>
    <w:rsid w:val="00CD6D7E"/>
    <w:rsid w:val="00D0046F"/>
    <w:rsid w:val="00D24CDD"/>
    <w:rsid w:val="00D301B6"/>
    <w:rsid w:val="00D71B54"/>
    <w:rsid w:val="00D778C4"/>
    <w:rsid w:val="00D8616B"/>
    <w:rsid w:val="00DA05C8"/>
    <w:rsid w:val="00DB59A3"/>
    <w:rsid w:val="00DC7244"/>
    <w:rsid w:val="00E17D52"/>
    <w:rsid w:val="00E37B1E"/>
    <w:rsid w:val="00E4245E"/>
    <w:rsid w:val="00EC579B"/>
    <w:rsid w:val="00EC7F1B"/>
    <w:rsid w:val="00EE11A2"/>
    <w:rsid w:val="00EF252F"/>
    <w:rsid w:val="00EF635D"/>
    <w:rsid w:val="00F25B40"/>
    <w:rsid w:val="00F87F96"/>
    <w:rsid w:val="00FB4105"/>
    <w:rsid w:val="00FD0D0C"/>
    <w:rsid w:val="00FD5B32"/>
    <w:rsid w:val="00FF0EF7"/>
    <w:rsid w:val="00FF5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37"/>
  </w:style>
  <w:style w:type="paragraph" w:styleId="1">
    <w:name w:val="heading 1"/>
    <w:basedOn w:val="a"/>
    <w:next w:val="a"/>
    <w:link w:val="10"/>
    <w:uiPriority w:val="9"/>
    <w:qFormat/>
    <w:rsid w:val="00AE57EB"/>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7EB"/>
    <w:rPr>
      <w:rFonts w:ascii="Cambria" w:eastAsia="Times New Roman" w:hAnsi="Cambria" w:cs="Times New Roman"/>
      <w:b/>
      <w:bCs/>
      <w:kern w:val="32"/>
      <w:sz w:val="32"/>
      <w:szCs w:val="32"/>
      <w:lang w:eastAsia="ru-RU"/>
    </w:rPr>
  </w:style>
  <w:style w:type="paragraph" w:styleId="a3">
    <w:name w:val="List Paragraph"/>
    <w:basedOn w:val="a"/>
    <w:uiPriority w:val="34"/>
    <w:qFormat/>
    <w:rsid w:val="00AE57EB"/>
    <w:pPr>
      <w:ind w:left="720"/>
      <w:contextualSpacing/>
    </w:pPr>
  </w:style>
  <w:style w:type="paragraph" w:styleId="a4">
    <w:name w:val="header"/>
    <w:basedOn w:val="a"/>
    <w:link w:val="a5"/>
    <w:uiPriority w:val="99"/>
    <w:semiHidden/>
    <w:unhideWhenUsed/>
    <w:rsid w:val="00EF63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635D"/>
  </w:style>
  <w:style w:type="paragraph" w:styleId="a6">
    <w:name w:val="footer"/>
    <w:basedOn w:val="a"/>
    <w:link w:val="a7"/>
    <w:uiPriority w:val="99"/>
    <w:unhideWhenUsed/>
    <w:rsid w:val="00EF63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635D"/>
  </w:style>
  <w:style w:type="paragraph" w:styleId="a8">
    <w:name w:val="Balloon Text"/>
    <w:basedOn w:val="a"/>
    <w:link w:val="a9"/>
    <w:uiPriority w:val="99"/>
    <w:semiHidden/>
    <w:unhideWhenUsed/>
    <w:rsid w:val="002F7C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7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57EB"/>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7EB"/>
    <w:rPr>
      <w:rFonts w:ascii="Cambria" w:eastAsia="Times New Roman" w:hAnsi="Cambria" w:cs="Times New Roman"/>
      <w:b/>
      <w:bCs/>
      <w:kern w:val="32"/>
      <w:sz w:val="32"/>
      <w:szCs w:val="32"/>
      <w:lang w:eastAsia="ru-RU"/>
    </w:rPr>
  </w:style>
  <w:style w:type="paragraph" w:styleId="a3">
    <w:name w:val="List Paragraph"/>
    <w:basedOn w:val="a"/>
    <w:uiPriority w:val="34"/>
    <w:qFormat/>
    <w:rsid w:val="00AE57EB"/>
    <w:pPr>
      <w:ind w:left="720"/>
      <w:contextualSpacing/>
    </w:pPr>
  </w:style>
  <w:style w:type="paragraph" w:styleId="a4">
    <w:name w:val="header"/>
    <w:basedOn w:val="a"/>
    <w:link w:val="a5"/>
    <w:uiPriority w:val="99"/>
    <w:semiHidden/>
    <w:unhideWhenUsed/>
    <w:rsid w:val="00EF63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635D"/>
  </w:style>
  <w:style w:type="paragraph" w:styleId="a6">
    <w:name w:val="footer"/>
    <w:basedOn w:val="a"/>
    <w:link w:val="a7"/>
    <w:uiPriority w:val="99"/>
    <w:unhideWhenUsed/>
    <w:rsid w:val="00EF63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635D"/>
  </w:style>
  <w:style w:type="paragraph" w:styleId="a8">
    <w:name w:val="Balloon Text"/>
    <w:basedOn w:val="a"/>
    <w:link w:val="a9"/>
    <w:uiPriority w:val="99"/>
    <w:semiHidden/>
    <w:unhideWhenUsed/>
    <w:rsid w:val="002F7C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7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2019-06-24T08:37:00Z</cp:lastPrinted>
  <dcterms:created xsi:type="dcterms:W3CDTF">2019-06-24T08:38:00Z</dcterms:created>
  <dcterms:modified xsi:type="dcterms:W3CDTF">2019-07-24T08:24:00Z</dcterms:modified>
</cp:coreProperties>
</file>